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975BD4">
        <w:rPr>
          <w:rFonts w:ascii="Times New Roman" w:hAnsi="Times New Roman" w:cs="Times New Roman"/>
          <w:sz w:val="28"/>
          <w:szCs w:val="28"/>
        </w:rPr>
        <w:t>2</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E171A9" w:rsidRPr="00E171A9">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E171A9">
        <w:rPr>
          <w:rFonts w:ascii="Times New Roman" w:eastAsia="Times New Roman" w:hAnsi="Times New Roman" w:cs="Times New Roman"/>
          <w:b/>
          <w:sz w:val="28"/>
          <w:szCs w:val="28"/>
        </w:rPr>
        <w:t>»</w:t>
      </w:r>
      <w:r w:rsidRPr="00E171A9">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F72E6C">
        <w:rPr>
          <w:rFonts w:ascii="Times New Roman" w:eastAsia="Times New Roman" w:hAnsi="Times New Roman" w:cs="Times New Roman"/>
          <w:sz w:val="28"/>
          <w:szCs w:val="28"/>
        </w:rPr>
        <w:t>2022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E171A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AC0BFA">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sidR="00AC0BFA">
        <w:rPr>
          <w:rFonts w:ascii="Times New Roman" w:hAnsi="Times New Roman" w:cs="Times New Roman"/>
          <w:sz w:val="28"/>
          <w:szCs w:val="28"/>
        </w:rPr>
        <w:t>25</w:t>
      </w:r>
      <w:r w:rsidR="00823946">
        <w:rPr>
          <w:rFonts w:ascii="Times New Roman" w:hAnsi="Times New Roman" w:cs="Times New Roman"/>
          <w:sz w:val="28"/>
          <w:szCs w:val="28"/>
        </w:rPr>
        <w:t xml:space="preserve">» </w:t>
      </w:r>
      <w:r w:rsidR="00AC0BFA">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AC0BFA">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E171A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E171A9"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E171A9" w:rsidRPr="00E171A9">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E171A9">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975BD4">
        <w:rPr>
          <w:rStyle w:val="fontstyle01"/>
          <w:rFonts w:ascii="Times New Roman" w:hAnsi="Times New Roman" w:cs="Times New Roman"/>
          <w:b w:val="0"/>
          <w:color w:val="auto"/>
        </w:rPr>
        <w:t>2</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E171A9"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975BD4">
        <w:rPr>
          <w:rFonts w:ascii="Times New Roman" w:eastAsia="Times New Roman" w:hAnsi="Times New Roman" w:cs="Times New Roman"/>
          <w:b/>
          <w:color w:val="000000"/>
          <w:sz w:val="24"/>
          <w:szCs w:val="24"/>
        </w:rPr>
        <w:t>2</w:t>
      </w:r>
      <w:r w:rsidR="00823946" w:rsidRPr="00823946">
        <w:rPr>
          <w:rFonts w:ascii="Times New Roman" w:eastAsia="Times New Roman" w:hAnsi="Times New Roman" w:cs="Times New Roman"/>
          <w:b/>
          <w:color w:val="000000"/>
          <w:sz w:val="24"/>
          <w:szCs w:val="24"/>
        </w:rPr>
        <w:t>.0</w:t>
      </w:r>
      <w:r w:rsidR="00975BD4">
        <w:rPr>
          <w:rFonts w:ascii="Times New Roman" w:eastAsia="Times New Roman" w:hAnsi="Times New Roman" w:cs="Times New Roman"/>
          <w:b/>
          <w:color w:val="000000"/>
          <w:sz w:val="24"/>
          <w:szCs w:val="24"/>
        </w:rPr>
        <w:t>6</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r w:rsidR="00FB09FF" w:rsidRPr="00FB09FF">
        <w:rPr>
          <w:rFonts w:ascii="Times New Roman" w:eastAsia="Times New Roman" w:hAnsi="Times New Roman" w:cs="Times New Roman"/>
          <w:b/>
          <w:color w:val="000000"/>
          <w:sz w:val="24"/>
          <w:szCs w:val="24"/>
        </w:rPr>
        <w:t>Деятельность в сфере конституционного законодательства, развития федеративных отношений и местного самоуправления</w:t>
      </w:r>
      <w:r w:rsidR="00640B06" w:rsidRPr="00FB09FF">
        <w:rPr>
          <w:rFonts w:ascii="Times New Roman" w:eastAsia="Times New Roman" w:hAnsi="Times New Roman" w:cs="Times New Roman"/>
          <w:b/>
          <w:color w:val="000000"/>
          <w:sz w:val="24"/>
          <w:szCs w:val="24"/>
        </w:rPr>
        <w:t>»</w:t>
      </w:r>
      <w:r w:rsidR="00640B06" w:rsidRPr="00FB09FF">
        <w:rPr>
          <w:rFonts w:ascii="Times New Roman" w:eastAsia="Times New Roman" w:hAnsi="Times New Roman" w:cs="Times New Roman"/>
          <w:color w:val="000000"/>
          <w:sz w:val="24"/>
          <w:szCs w:val="24"/>
        </w:rPr>
        <w:t xml:space="preserve"> </w:t>
      </w:r>
      <w:r w:rsidR="00E71E43" w:rsidRPr="00FB09FF">
        <w:rPr>
          <w:rFonts w:ascii="Times New Roman" w:eastAsia="Times New Roman" w:hAnsi="Times New Roman" w:cs="Times New Roman"/>
          <w:color w:val="000000"/>
          <w:sz w:val="24"/>
          <w:szCs w:val="24"/>
        </w:rPr>
        <w:t>учебного</w:t>
      </w:r>
      <w:r w:rsidR="00E71E43" w:rsidRPr="00BF3D48">
        <w:rPr>
          <w:rFonts w:ascii="Times New Roman" w:eastAsia="Times New Roman" w:hAnsi="Times New Roman" w:cs="Times New Roman"/>
          <w:color w:val="000000"/>
          <w:sz w:val="24"/>
          <w:szCs w:val="24"/>
        </w:rPr>
        <w:t xml:space="preserve"> плана. </w:t>
      </w:r>
      <w:r w:rsidR="00823946">
        <w:rPr>
          <w:rFonts w:ascii="Times New Roman" w:eastAsia="Times New Roman" w:hAnsi="Times New Roman" w:cs="Times New Roman"/>
          <w:bCs/>
          <w:color w:val="000000"/>
          <w:sz w:val="24"/>
          <w:szCs w:val="24"/>
        </w:rPr>
        <w:t>К.М.</w:t>
      </w:r>
      <w:r w:rsidR="00FB09FF">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E171A9" w:rsidRPr="0090442F">
        <w:rPr>
          <w:color w:val="000000"/>
        </w:rPr>
        <w:t>Правовое обеспечение в государственном и муниципальном управлении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975BD4">
        <w:rPr>
          <w:rStyle w:val="fontstyle01"/>
          <w:rFonts w:ascii="Times New Roman" w:hAnsi="Times New Roman" w:cs="Times New Roman"/>
        </w:rPr>
        <w:t>2</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E171A9"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EB7FC5">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p>
    <w:p w:rsidR="003614E3" w:rsidRDefault="00447D80" w:rsidP="00EB7FC5">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w:t>
      </w:r>
      <w:r w:rsidR="00A730C3" w:rsidRPr="00A730C3">
        <w:rPr>
          <w:color w:val="000000"/>
          <w:sz w:val="24"/>
        </w:rPr>
        <w:t xml:space="preserve"> </w:t>
      </w:r>
      <w:r w:rsidR="00EB7FC5" w:rsidRPr="00EB7FC5">
        <w:rPr>
          <w:color w:val="000000"/>
          <w:sz w:val="24"/>
          <w:szCs w:val="24"/>
        </w:rPr>
        <w:t>анализа законодательства и правовой информации, необходимой для принятия обоснованных решений в профессиональной сфере</w:t>
      </w:r>
      <w:r w:rsidR="00184F1B" w:rsidRPr="00EB7FC5">
        <w:rPr>
          <w:color w:val="000000"/>
          <w:sz w:val="24"/>
          <w:szCs w:val="24"/>
        </w:rPr>
        <w:t>.</w:t>
      </w:r>
    </w:p>
    <w:p w:rsidR="00447D80" w:rsidRPr="00EB7FC5" w:rsidRDefault="00447D80" w:rsidP="00EB7FC5">
      <w:pPr>
        <w:pStyle w:val="ac"/>
        <w:widowControl w:val="0"/>
        <w:numPr>
          <w:ilvl w:val="0"/>
          <w:numId w:val="36"/>
        </w:numPr>
        <w:tabs>
          <w:tab w:val="left" w:pos="993"/>
          <w:tab w:val="left" w:pos="1134"/>
        </w:tabs>
        <w:spacing w:after="0" w:line="240" w:lineRule="auto"/>
        <w:jc w:val="both"/>
        <w:rPr>
          <w:rFonts w:ascii="Times New Roman" w:hAnsi="Times New Roman"/>
          <w:bCs/>
          <w:i/>
          <w:sz w:val="24"/>
          <w:szCs w:val="24"/>
        </w:rPr>
      </w:pPr>
      <w:r w:rsidRPr="00EB7FC5">
        <w:rPr>
          <w:rFonts w:ascii="Times New Roman" w:hAnsi="Times New Roman"/>
          <w:iCs/>
          <w:sz w:val="24"/>
          <w:szCs w:val="24"/>
        </w:rPr>
        <w:t xml:space="preserve">изучение действующих правовых норм, </w:t>
      </w:r>
      <w:r w:rsidRPr="00EB7FC5">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Pr="00F37209" w:rsidRDefault="00447D80" w:rsidP="00EB7FC5">
      <w:pPr>
        <w:pStyle w:val="60"/>
        <w:numPr>
          <w:ilvl w:val="0"/>
          <w:numId w:val="36"/>
        </w:numPr>
        <w:shd w:val="clear" w:color="auto" w:fill="auto"/>
        <w:tabs>
          <w:tab w:val="left" w:pos="1162"/>
        </w:tabs>
        <w:spacing w:line="240" w:lineRule="auto"/>
        <w:rPr>
          <w:color w:val="000000"/>
          <w:sz w:val="24"/>
          <w:szCs w:val="24"/>
        </w:rPr>
      </w:pPr>
      <w:r w:rsidRPr="00F37209">
        <w:rPr>
          <w:sz w:val="24"/>
          <w:szCs w:val="24"/>
        </w:rPr>
        <w:t>приобретение практического опыта</w:t>
      </w:r>
      <w:r w:rsidRPr="00F37209">
        <w:rPr>
          <w:color w:val="000000"/>
          <w:sz w:val="24"/>
          <w:szCs w:val="24"/>
        </w:rPr>
        <w:t xml:space="preserve"> </w:t>
      </w:r>
      <w:r w:rsidR="00EB7FC5" w:rsidRPr="00F37209">
        <w:rPr>
          <w:color w:val="000000"/>
          <w:sz w:val="24"/>
          <w:szCs w:val="24"/>
        </w:rPr>
        <w:t>анализа основного содержания стратегии государства, цели, элементов государственного управления</w:t>
      </w:r>
      <w:r w:rsidR="00184F1B" w:rsidRPr="00F37209">
        <w:rPr>
          <w:color w:val="000000"/>
          <w:sz w:val="24"/>
          <w:szCs w:val="24"/>
        </w:rPr>
        <w:t>;</w:t>
      </w:r>
    </w:p>
    <w:p w:rsidR="00184F1B" w:rsidRPr="00F37209" w:rsidRDefault="00184F1B" w:rsidP="00EB7FC5">
      <w:pPr>
        <w:pStyle w:val="60"/>
        <w:numPr>
          <w:ilvl w:val="0"/>
          <w:numId w:val="36"/>
        </w:numPr>
        <w:shd w:val="clear" w:color="auto" w:fill="auto"/>
        <w:tabs>
          <w:tab w:val="left" w:pos="1162"/>
        </w:tabs>
        <w:spacing w:line="240" w:lineRule="auto"/>
        <w:rPr>
          <w:color w:val="000000"/>
          <w:sz w:val="24"/>
          <w:szCs w:val="24"/>
        </w:rPr>
      </w:pPr>
      <w:r w:rsidRPr="00F37209">
        <w:rPr>
          <w:sz w:val="24"/>
          <w:szCs w:val="24"/>
        </w:rPr>
        <w:t>приобретение практического опыта</w:t>
      </w:r>
      <w:r w:rsidR="00EB7FC5" w:rsidRPr="00F37209">
        <w:rPr>
          <w:color w:val="000000"/>
        </w:rPr>
        <w:t xml:space="preserve"> </w:t>
      </w:r>
      <w:r w:rsidR="00EB7FC5" w:rsidRPr="00F37209">
        <w:rPr>
          <w:color w:val="000000"/>
          <w:sz w:val="24"/>
          <w:szCs w:val="24"/>
        </w:rPr>
        <w:t>в области реформирования государственной службы в Российской Федерации</w:t>
      </w:r>
      <w:r w:rsidRPr="00F37209">
        <w:rPr>
          <w:color w:val="000000"/>
          <w:sz w:val="24"/>
          <w:szCs w:val="24"/>
        </w:rPr>
        <w:t>;</w:t>
      </w:r>
    </w:p>
    <w:p w:rsidR="00000AC8" w:rsidRPr="00F37209" w:rsidRDefault="00447D80" w:rsidP="00EB7FC5">
      <w:pPr>
        <w:pStyle w:val="60"/>
        <w:numPr>
          <w:ilvl w:val="0"/>
          <w:numId w:val="36"/>
        </w:numPr>
        <w:shd w:val="clear" w:color="auto" w:fill="auto"/>
        <w:tabs>
          <w:tab w:val="left" w:pos="1162"/>
        </w:tabs>
        <w:spacing w:line="240" w:lineRule="auto"/>
        <w:rPr>
          <w:color w:val="000000"/>
          <w:sz w:val="24"/>
        </w:rPr>
      </w:pPr>
      <w:r w:rsidRPr="00F37209">
        <w:rPr>
          <w:sz w:val="24"/>
          <w:szCs w:val="24"/>
        </w:rPr>
        <w:t xml:space="preserve">приобретение </w:t>
      </w:r>
      <w:r w:rsidR="00EB7FC5" w:rsidRPr="00F37209">
        <w:rPr>
          <w:sz w:val="24"/>
          <w:szCs w:val="24"/>
        </w:rPr>
        <w:t>практического опыта</w:t>
      </w:r>
      <w:r w:rsidR="00EB7FC5" w:rsidRPr="00F37209">
        <w:rPr>
          <w:color w:val="000000"/>
          <w:sz w:val="24"/>
        </w:rPr>
        <w:t xml:space="preserve"> </w:t>
      </w:r>
      <w:r w:rsidR="00000AC8" w:rsidRPr="00F37209">
        <w:rPr>
          <w:sz w:val="24"/>
          <w:szCs w:val="24"/>
        </w:rPr>
        <w:t xml:space="preserve">в области </w:t>
      </w:r>
      <w:r w:rsidR="00F37209" w:rsidRPr="00F37209">
        <w:rPr>
          <w:sz w:val="24"/>
          <w:szCs w:val="24"/>
        </w:rPr>
        <w:t xml:space="preserve">в сфере конституционного законодательства, развития федеративных отношений и местного самоуправления </w:t>
      </w:r>
      <w:r w:rsidR="00000AC8" w:rsidRPr="00F37209">
        <w:rPr>
          <w:color w:val="000000"/>
          <w:sz w:val="24"/>
        </w:rPr>
        <w:t>регулирования государственной гражданской и муниципальной службы</w:t>
      </w:r>
    </w:p>
    <w:p w:rsidR="00B30ECC" w:rsidRPr="00F37209" w:rsidRDefault="00B30ECC" w:rsidP="00EB7FC5">
      <w:pPr>
        <w:pStyle w:val="ac"/>
        <w:numPr>
          <w:ilvl w:val="0"/>
          <w:numId w:val="36"/>
        </w:numPr>
        <w:tabs>
          <w:tab w:val="left" w:pos="1134"/>
        </w:tabs>
        <w:spacing w:after="0" w:line="240" w:lineRule="auto"/>
        <w:jc w:val="both"/>
        <w:rPr>
          <w:rFonts w:ascii="Times New Roman" w:hAnsi="Times New Roman"/>
          <w:sz w:val="24"/>
          <w:szCs w:val="24"/>
        </w:rPr>
      </w:pPr>
      <w:r w:rsidRPr="00F37209">
        <w:rPr>
          <w:rFonts w:ascii="Times New Roman" w:hAnsi="Times New Roman"/>
          <w:sz w:val="24"/>
          <w:szCs w:val="24"/>
        </w:rPr>
        <w:t xml:space="preserve">подготовка отчета о результатах </w:t>
      </w:r>
      <w:r w:rsidR="00E571CF" w:rsidRPr="00F37209">
        <w:rPr>
          <w:rFonts w:ascii="Times New Roman" w:hAnsi="Times New Roman"/>
          <w:sz w:val="24"/>
          <w:szCs w:val="24"/>
        </w:rPr>
        <w:t>производственной</w:t>
      </w:r>
      <w:r w:rsidRPr="00F37209">
        <w:rPr>
          <w:rFonts w:ascii="Times New Roman" w:hAnsi="Times New Roman"/>
          <w:sz w:val="24"/>
          <w:szCs w:val="24"/>
        </w:rPr>
        <w:t xml:space="preserve"> практики.</w:t>
      </w:r>
    </w:p>
    <w:p w:rsidR="00F43D0A" w:rsidRDefault="00F43D0A" w:rsidP="00975BD4">
      <w:pPr>
        <w:spacing w:after="0" w:line="240" w:lineRule="auto"/>
        <w:jc w:val="both"/>
        <w:rPr>
          <w:rFonts w:ascii="Times New Roman" w:eastAsia="Times New Roman" w:hAnsi="Times New Roman" w:cs="Times New Roman"/>
          <w:color w:val="000000"/>
          <w:sz w:val="20"/>
          <w:szCs w:val="20"/>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975BD4">
        <w:rPr>
          <w:rStyle w:val="fontstyle01"/>
          <w:rFonts w:ascii="Times New Roman" w:hAnsi="Times New Roman" w:cs="Times New Roman"/>
        </w:rPr>
        <w:t>2</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B03D9">
        <w:rPr>
          <w:rFonts w:ascii="Times New Roman" w:hAnsi="Times New Roman" w:cs="Times New Roman"/>
          <w:b/>
          <w:sz w:val="24"/>
          <w:szCs w:val="24"/>
        </w:rPr>
        <w:t>(</w:t>
      </w:r>
      <w:r w:rsidR="006A46D0" w:rsidRPr="002B03D9">
        <w:rPr>
          <w:rStyle w:val="fontstyle01"/>
          <w:rFonts w:ascii="Times New Roman" w:hAnsi="Times New Roman" w:cs="Times New Roman"/>
          <w:b w:val="0"/>
        </w:rPr>
        <w:t>организационно-управленческая практика 2</w:t>
      </w:r>
      <w:r w:rsidR="00ED1C9E" w:rsidRPr="002B03D9">
        <w:rPr>
          <w:rFonts w:ascii="Times New Roman" w:hAnsi="Times New Roman" w:cs="Times New Roman"/>
          <w:b/>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171A9"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E171A9"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E171A9"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343324" w:rsidRPr="00343324" w:rsidRDefault="00343324" w:rsidP="00343324">
      <w:pPr>
        <w:numPr>
          <w:ilvl w:val="0"/>
          <w:numId w:val="37"/>
        </w:numPr>
        <w:tabs>
          <w:tab w:val="num" w:pos="928"/>
        </w:tabs>
        <w:spacing w:after="0" w:line="240" w:lineRule="auto"/>
        <w:contextualSpacing/>
        <w:jc w:val="both"/>
        <w:rPr>
          <w:rFonts w:ascii="Calibri" w:eastAsia="Calibri" w:hAnsi="Calibri" w:cs="Times New Roman"/>
          <w:b/>
          <w:lang w:eastAsia="en-US"/>
        </w:rPr>
      </w:pPr>
      <w:r w:rsidRPr="00343324">
        <w:rPr>
          <w:rFonts w:ascii="Times New Roman" w:eastAsia="Calibri" w:hAnsi="Times New Roman" w:cs="Times New Roman"/>
          <w:b/>
          <w:bCs/>
          <w:sz w:val="24"/>
          <w:szCs w:val="24"/>
          <w:lang w:eastAsia="en-US"/>
        </w:rPr>
        <w:lastRenderedPageBreak/>
        <w:t>Министерство юстиции</w:t>
      </w:r>
      <w:r w:rsidRPr="00343324">
        <w:rPr>
          <w:rFonts w:ascii="Times New Roman" w:eastAsia="Calibri" w:hAnsi="Times New Roman" w:cs="Times New Roman"/>
          <w:sz w:val="24"/>
          <w:szCs w:val="24"/>
          <w:lang w:eastAsia="en-US"/>
        </w:rPr>
        <w:t xml:space="preserve">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 </w:t>
      </w:r>
    </w:p>
    <w:p w:rsidR="00343324" w:rsidRPr="00343324" w:rsidRDefault="00343324" w:rsidP="00343324">
      <w:pPr>
        <w:numPr>
          <w:ilvl w:val="0"/>
          <w:numId w:val="37"/>
        </w:numPr>
        <w:tabs>
          <w:tab w:val="num" w:pos="928"/>
        </w:tabs>
        <w:spacing w:after="0" w:line="240" w:lineRule="auto"/>
        <w:contextualSpacing/>
        <w:jc w:val="both"/>
        <w:rPr>
          <w:rFonts w:ascii="Calibri" w:eastAsia="Calibri" w:hAnsi="Calibri" w:cs="Times New Roman"/>
          <w:lang w:eastAsia="en-US"/>
        </w:rPr>
      </w:pPr>
      <w:r w:rsidRPr="00343324">
        <w:rPr>
          <w:rFonts w:ascii="Times New Roman" w:eastAsia="Calibri" w:hAnsi="Times New Roman" w:cs="Times New Roman"/>
          <w:b/>
          <w:bCs/>
          <w:sz w:val="24"/>
          <w:szCs w:val="24"/>
          <w:lang w:eastAsia="en-US"/>
        </w:rPr>
        <w:t xml:space="preserve">Орган государственного (муниципального) управления </w:t>
      </w:r>
      <w:r w:rsidRPr="00343324">
        <w:rPr>
          <w:rFonts w:ascii="Times New Roman" w:eastAsia="Calibri" w:hAnsi="Times New Roman" w:cs="Times New Roman"/>
          <w:sz w:val="24"/>
          <w:szCs w:val="24"/>
          <w:lang w:eastAsia="en-US"/>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343324" w:rsidRPr="00343324" w:rsidRDefault="00343324" w:rsidP="00343324">
      <w:pPr>
        <w:numPr>
          <w:ilvl w:val="0"/>
          <w:numId w:val="37"/>
        </w:numPr>
        <w:tabs>
          <w:tab w:val="num" w:pos="928"/>
        </w:tabs>
        <w:spacing w:after="0" w:line="240" w:lineRule="auto"/>
        <w:contextualSpacing/>
        <w:jc w:val="both"/>
        <w:rPr>
          <w:rFonts w:ascii="Times New Roman" w:eastAsia="Calibri" w:hAnsi="Times New Roman" w:cs="Times New Roman"/>
          <w:b/>
          <w:sz w:val="24"/>
          <w:szCs w:val="24"/>
          <w:lang w:eastAsia="en-US"/>
        </w:rPr>
      </w:pPr>
      <w:r w:rsidRPr="00343324">
        <w:rPr>
          <w:rFonts w:ascii="Times New Roman" w:eastAsia="Calibri" w:hAnsi="Times New Roman" w:cs="Times New Roman"/>
          <w:b/>
          <w:bCs/>
          <w:sz w:val="24"/>
          <w:szCs w:val="24"/>
          <w:lang w:eastAsia="en-US"/>
        </w:rPr>
        <w:t>Прокуратура</w:t>
      </w:r>
      <w:r w:rsidRPr="00343324">
        <w:rPr>
          <w:rFonts w:ascii="Times New Roman" w:eastAsia="Calibri" w:hAnsi="Times New Roman" w:cs="Times New Roman"/>
          <w:sz w:val="24"/>
          <w:szCs w:val="24"/>
          <w:lang w:eastAsia="en-US"/>
        </w:rPr>
        <w:t xml:space="preserve"> — это система органов, осуществляющих от имени государства </w:t>
      </w:r>
      <w:hyperlink r:id="rId9" w:tooltip="Прокурорский надзор" w:history="1">
        <w:r w:rsidRPr="00343324">
          <w:rPr>
            <w:rFonts w:ascii="Times New Roman" w:eastAsia="Calibri" w:hAnsi="Times New Roman" w:cs="Times New Roman"/>
            <w:sz w:val="24"/>
            <w:szCs w:val="24"/>
            <w:lang w:eastAsia="en-US"/>
          </w:rPr>
          <w:t>высший</w:t>
        </w:r>
      </w:hyperlink>
      <w:r w:rsidRPr="00343324">
        <w:rPr>
          <w:rFonts w:ascii="Times New Roman" w:eastAsia="Calibri" w:hAnsi="Times New Roman" w:cs="Times New Roman"/>
          <w:sz w:val="24"/>
          <w:szCs w:val="24"/>
          <w:lang w:eastAsia="en-US"/>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FB09FF"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FB09FF">
        <w:t>«</w:t>
      </w:r>
      <w:r w:rsidR="00FB09FF" w:rsidRPr="00FB09FF">
        <w:rPr>
          <w:color w:val="000000"/>
        </w:rPr>
        <w:t>Правовое обеспечение в государственном и муниципальном управлении</w:t>
      </w:r>
      <w:r w:rsidR="0093133D" w:rsidRPr="00FB09FF">
        <w:t>»</w:t>
      </w:r>
      <w:r w:rsidRPr="00FB09FF">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24630">
        <w:rPr>
          <w:rStyle w:val="fontstyle01"/>
          <w:rFonts w:ascii="Times New Roman" w:hAnsi="Times New Roman"/>
          <w:b w:val="0"/>
          <w:color w:val="auto"/>
        </w:rPr>
        <w:t>2</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E171A9" w:rsidRPr="007B58D9">
        <w:t>практике</w:t>
      </w:r>
      <w:r w:rsidR="00E171A9">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924630">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lastRenderedPageBreak/>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340129">
        <w:rPr>
          <w:rStyle w:val="fontstyle01"/>
          <w:rFonts w:ascii="Times New Roman" w:hAnsi="Times New Roman"/>
          <w:b w:val="0"/>
          <w:color w:val="auto"/>
        </w:rPr>
        <w:t>2</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171A9" w:rsidRPr="007B58D9">
        <w:rPr>
          <w:rFonts w:ascii="Times New Roman" w:hAnsi="Times New Roman" w:cs="Times New Roman"/>
          <w:sz w:val="24"/>
          <w:szCs w:val="24"/>
        </w:rPr>
        <w:t xml:space="preserve">о </w:t>
      </w:r>
      <w:r w:rsidR="00E171A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171A9" w:rsidRPr="007B58D9">
        <w:rPr>
          <w:rFonts w:ascii="Times New Roman" w:hAnsi="Times New Roman" w:cs="Times New Roman"/>
          <w:sz w:val="24"/>
          <w:szCs w:val="24"/>
        </w:rPr>
        <w:t xml:space="preserve">о </w:t>
      </w:r>
      <w:r w:rsidR="00E171A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924630">
        <w:rPr>
          <w:rStyle w:val="fontstyle01"/>
          <w:rFonts w:ascii="Times New Roman" w:hAnsi="Times New Roman"/>
          <w:b w:val="0"/>
          <w:color w:val="auto"/>
        </w:rPr>
        <w:t>2</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4B64F1" w:rsidRPr="005870AE" w:rsidRDefault="0005081E" w:rsidP="004B64F1">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sidR="0005376D">
        <w:rPr>
          <w:rFonts w:ascii="Times New Roman" w:hAnsi="Times New Roman" w:cs="Times New Roman"/>
          <w:sz w:val="24"/>
          <w:szCs w:val="24"/>
        </w:rPr>
        <w:t>3</w:t>
      </w:r>
      <w:r w:rsidRPr="009A1189">
        <w:rPr>
          <w:rFonts w:ascii="Times New Roman" w:hAnsi="Times New Roman" w:cs="Times New Roman"/>
          <w:sz w:val="24"/>
          <w:szCs w:val="24"/>
        </w:rPr>
        <w:t xml:space="preserve">. </w:t>
      </w:r>
      <w:r w:rsidR="006A46D0" w:rsidRPr="006A46D0">
        <w:rPr>
          <w:rFonts w:ascii="Times New Roman" w:hAnsi="Times New Roman" w:cs="Times New Roman"/>
          <w:sz w:val="24"/>
          <w:szCs w:val="24"/>
        </w:rPr>
        <w:t>проанализировать</w:t>
      </w:r>
      <w:r w:rsidR="006A46D0" w:rsidRPr="006A46D0">
        <w:rPr>
          <w:rFonts w:ascii="Times New Roman" w:hAnsi="Times New Roman" w:cs="Times New Roman"/>
          <w:iCs/>
          <w:sz w:val="24"/>
          <w:szCs w:val="24"/>
        </w:rPr>
        <w:t xml:space="preserve"> основные </w:t>
      </w:r>
      <w:r w:rsidR="00B67632">
        <w:rPr>
          <w:rFonts w:ascii="Times New Roman" w:hAnsi="Times New Roman" w:cs="Times New Roman"/>
          <w:iCs/>
          <w:sz w:val="24"/>
          <w:szCs w:val="24"/>
        </w:rPr>
        <w:t xml:space="preserve">направления </w:t>
      </w:r>
      <w:r w:rsidR="00B67632" w:rsidRPr="00600CF6">
        <w:rPr>
          <w:rFonts w:ascii="Times New Roman" w:hAnsi="Times New Roman" w:cs="Times New Roman"/>
          <w:color w:val="000000"/>
          <w:sz w:val="24"/>
          <w:szCs w:val="24"/>
        </w:rPr>
        <w:t xml:space="preserve">реализации намеченных целей деятельности </w:t>
      </w:r>
      <w:r w:rsidR="00B67632">
        <w:rPr>
          <w:rFonts w:ascii="Times New Roman" w:hAnsi="Times New Roman" w:cs="Times New Roman"/>
          <w:color w:val="000000"/>
          <w:sz w:val="24"/>
          <w:szCs w:val="24"/>
        </w:rPr>
        <w:t xml:space="preserve">государственного/муниципального служащего </w:t>
      </w:r>
      <w:r w:rsidR="00B67632" w:rsidRPr="00600CF6">
        <w:rPr>
          <w:rFonts w:ascii="Times New Roman" w:hAnsi="Times New Roman" w:cs="Times New Roman"/>
          <w:color w:val="000000"/>
          <w:sz w:val="24"/>
          <w:szCs w:val="24"/>
        </w:rPr>
        <w:t>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6A46D0">
        <w:rPr>
          <w:rFonts w:ascii="Times New Roman" w:hAnsi="Times New Roman" w:cs="Times New Roman"/>
          <w:sz w:val="24"/>
          <w:szCs w:val="24"/>
        </w:rPr>
        <w:t>;</w:t>
      </w:r>
      <w:r w:rsidR="004B64F1" w:rsidRPr="004B64F1">
        <w:rPr>
          <w:rFonts w:ascii="Times New Roman" w:hAnsi="Times New Roman"/>
          <w:sz w:val="24"/>
          <w:szCs w:val="24"/>
        </w:rPr>
        <w:t xml:space="preserve"> </w:t>
      </w:r>
      <w:r w:rsidR="004B64F1">
        <w:rPr>
          <w:rFonts w:ascii="Times New Roman" w:hAnsi="Times New Roman"/>
          <w:sz w:val="24"/>
          <w:szCs w:val="24"/>
        </w:rPr>
        <w:t>о</w:t>
      </w:r>
      <w:r w:rsidR="004B64F1" w:rsidRPr="005870AE">
        <w:rPr>
          <w:rFonts w:ascii="Times New Roman" w:hAnsi="Times New Roman"/>
          <w:sz w:val="24"/>
          <w:szCs w:val="24"/>
        </w:rPr>
        <w:t xml:space="preserve">писать </w:t>
      </w:r>
      <w:r w:rsidR="004B64F1" w:rsidRPr="005870AE">
        <w:rPr>
          <w:rFonts w:ascii="Times New Roman" w:eastAsia="Times New Roman" w:hAnsi="Times New Roman" w:cs="Times New Roman"/>
          <w:sz w:val="24"/>
          <w:szCs w:val="24"/>
        </w:rPr>
        <w:t xml:space="preserve">основы планирования профессиональной траектории с учетом особенностей профессиональной деятельности и требований рынка труда, методы самооценки и способы совершенствования профессиональной деятельности, </w:t>
      </w:r>
      <w:r w:rsidR="004B64F1" w:rsidRPr="005870AE">
        <w:rPr>
          <w:rFonts w:ascii="Times New Roman" w:eastAsia="Times New Roman" w:hAnsi="Times New Roman" w:cs="Times New Roman"/>
          <w:color w:val="000000"/>
          <w:sz w:val="24"/>
          <w:szCs w:val="24"/>
        </w:rPr>
        <w:t>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6A46D0" w:rsidRDefault="00E134AB" w:rsidP="006A46D0">
      <w:pPr>
        <w:pStyle w:val="ac"/>
        <w:spacing w:after="0" w:line="240" w:lineRule="auto"/>
        <w:ind w:left="0"/>
        <w:jc w:val="both"/>
        <w:rPr>
          <w:rFonts w:ascii="Times New Roman" w:hAnsi="Times New Roman"/>
          <w:sz w:val="24"/>
          <w:szCs w:val="24"/>
        </w:rPr>
      </w:pPr>
      <w:r w:rsidRPr="009A1189">
        <w:rPr>
          <w:rFonts w:ascii="Times New Roman" w:hAnsi="Times New Roman"/>
          <w:iCs/>
          <w:sz w:val="24"/>
          <w:szCs w:val="24"/>
        </w:rPr>
        <w:t>1.</w:t>
      </w:r>
      <w:r w:rsidR="0005376D">
        <w:rPr>
          <w:rFonts w:ascii="Times New Roman" w:hAnsi="Times New Roman"/>
          <w:iCs/>
          <w:sz w:val="24"/>
          <w:szCs w:val="24"/>
        </w:rPr>
        <w:t>4</w:t>
      </w:r>
      <w:r w:rsidR="009A1189" w:rsidRPr="009A1189">
        <w:rPr>
          <w:rFonts w:ascii="Times New Roman" w:hAnsi="Times New Roman"/>
          <w:iCs/>
          <w:sz w:val="24"/>
          <w:szCs w:val="24"/>
        </w:rPr>
        <w:t>.</w:t>
      </w:r>
      <w:r w:rsidRPr="009A1189">
        <w:rPr>
          <w:rFonts w:ascii="Times New Roman" w:hAnsi="Times New Roman"/>
          <w:iCs/>
          <w:sz w:val="24"/>
          <w:szCs w:val="24"/>
        </w:rPr>
        <w:t xml:space="preserve"> </w:t>
      </w:r>
      <w:r w:rsidR="006A46D0">
        <w:rPr>
          <w:rFonts w:ascii="Times New Roman" w:hAnsi="Times New Roman"/>
          <w:sz w:val="24"/>
          <w:szCs w:val="24"/>
        </w:rPr>
        <w:t>О</w:t>
      </w:r>
      <w:r w:rsidR="006A46D0" w:rsidRPr="00FD359B">
        <w:rPr>
          <w:rFonts w:ascii="Times New Roman" w:hAnsi="Times New Roman"/>
          <w:sz w:val="24"/>
          <w:szCs w:val="24"/>
        </w:rPr>
        <w:t>писать</w:t>
      </w:r>
      <w:r w:rsidR="006A46D0" w:rsidRPr="00193E93">
        <w:rPr>
          <w:rFonts w:ascii="Times New Roman" w:hAnsi="Times New Roman"/>
          <w:sz w:val="24"/>
          <w:szCs w:val="24"/>
        </w:rPr>
        <w:t xml:space="preserve"> </w:t>
      </w:r>
      <w:r w:rsidR="006A46D0">
        <w:rPr>
          <w:rFonts w:ascii="Times New Roman" w:hAnsi="Times New Roman"/>
          <w:sz w:val="24"/>
          <w:szCs w:val="24"/>
        </w:rPr>
        <w:t>локальные нормативно</w:t>
      </w:r>
      <w:r w:rsidR="002B03D9">
        <w:rPr>
          <w:rFonts w:ascii="Times New Roman" w:hAnsi="Times New Roman"/>
          <w:sz w:val="24"/>
          <w:szCs w:val="24"/>
        </w:rPr>
        <w:t xml:space="preserve"> </w:t>
      </w:r>
      <w:r w:rsidR="006A46D0">
        <w:rPr>
          <w:rFonts w:ascii="Times New Roman" w:hAnsi="Times New Roman"/>
          <w:sz w:val="24"/>
          <w:szCs w:val="24"/>
        </w:rPr>
        <w:t xml:space="preserve">- </w:t>
      </w:r>
      <w:r w:rsidR="006A46D0" w:rsidRPr="00193E93">
        <w:rPr>
          <w:rFonts w:ascii="Times New Roman" w:hAnsi="Times New Roman"/>
          <w:sz w:val="24"/>
          <w:szCs w:val="24"/>
        </w:rPr>
        <w:t>правовые нормы, обеспечивающие борьбу с коррупцией в различных областях жизнедеятельности</w:t>
      </w:r>
      <w:r w:rsidR="006A46D0">
        <w:rPr>
          <w:rFonts w:ascii="Times New Roman" w:hAnsi="Times New Roman"/>
          <w:sz w:val="24"/>
          <w:szCs w:val="24"/>
        </w:rPr>
        <w:t>, например такими документами могут быть:</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«Об утверждении Порядка уведомления».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w:t>
      </w:r>
      <w:r w:rsidR="00B67632" w:rsidRPr="00686292">
        <w:rPr>
          <w:rFonts w:ascii="Times New Roman" w:hAnsi="Times New Roman"/>
          <w:sz w:val="24"/>
          <w:szCs w:val="24"/>
        </w:rPr>
        <w:t>«Утверждение</w:t>
      </w:r>
      <w:r w:rsidRPr="00686292">
        <w:rPr>
          <w:rFonts w:ascii="Times New Roman" w:hAnsi="Times New Roman"/>
          <w:sz w:val="24"/>
          <w:szCs w:val="24"/>
        </w:rPr>
        <w:t xml:space="preserve"> пакета нормативных документов о противодействии коррупции».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«О создании комиссии по порядку урегулирования выявленного конфликта интересов».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Приказ «Определение должностных лиц (структурных подразделений), ответственных за профилактику коррупционных или иных правонарушений».</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Приказ «Об исполнении законодательства о противодействии коррупции».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Положение об антикоррупционной политике (наименование профильной организации).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Положение о комиссии по антикоррупционной политике.</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Кодекс Этики и служебного поведения работников организации.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Порядок уведомления о фактах обращения в целях склонения работника.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Памятка по уведомлению о склонении к коррупции и т.п.</w:t>
      </w:r>
    </w:p>
    <w:p w:rsidR="006A46D0" w:rsidRDefault="006A46D0" w:rsidP="006A46D0">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686292">
        <w:rPr>
          <w:rFonts w:ascii="Times New Roman" w:hAnsi="Times New Roman"/>
          <w:sz w:val="24"/>
          <w:szCs w:val="24"/>
        </w:rPr>
        <w:t xml:space="preserve">Описать в отчете </w:t>
      </w:r>
      <w:r>
        <w:rPr>
          <w:rFonts w:ascii="Times New Roman" w:hAnsi="Times New Roman"/>
          <w:sz w:val="24"/>
          <w:szCs w:val="24"/>
        </w:rPr>
        <w:t>мероприятия, проводимые</w:t>
      </w:r>
      <w:r w:rsidRPr="00686292">
        <w:rPr>
          <w:rFonts w:ascii="Times New Roman" w:hAnsi="Times New Roman"/>
          <w:sz w:val="24"/>
          <w:szCs w:val="24"/>
        </w:rPr>
        <w:t xml:space="preserve"> </w:t>
      </w:r>
      <w:r>
        <w:rPr>
          <w:rFonts w:ascii="Times New Roman" w:hAnsi="Times New Roman"/>
          <w:sz w:val="24"/>
          <w:szCs w:val="24"/>
        </w:rPr>
        <w:t xml:space="preserve">в </w:t>
      </w:r>
      <w:r w:rsidRPr="00075B25">
        <w:rPr>
          <w:rFonts w:ascii="Times New Roman" w:hAnsi="Times New Roman"/>
          <w:sz w:val="24"/>
          <w:szCs w:val="24"/>
        </w:rPr>
        <w:t>профильной организации</w:t>
      </w:r>
      <w:r>
        <w:rPr>
          <w:rFonts w:ascii="Times New Roman" w:hAnsi="Times New Roman"/>
          <w:sz w:val="24"/>
          <w:szCs w:val="24"/>
        </w:rPr>
        <w:t xml:space="preserve"> в целях</w:t>
      </w:r>
      <w:r w:rsidRPr="00686292">
        <w:rPr>
          <w:rFonts w:ascii="Times New Roman" w:hAnsi="Times New Roman"/>
          <w:sz w:val="24"/>
          <w:szCs w:val="24"/>
        </w:rPr>
        <w:t xml:space="preserve"> </w:t>
      </w:r>
      <w:r w:rsidRPr="00193E93">
        <w:rPr>
          <w:rFonts w:ascii="Times New Roman" w:hAnsi="Times New Roman"/>
          <w:sz w:val="24"/>
          <w:szCs w:val="24"/>
        </w:rPr>
        <w:t>борьб</w:t>
      </w:r>
      <w:r>
        <w:rPr>
          <w:rFonts w:ascii="Times New Roman" w:hAnsi="Times New Roman"/>
          <w:sz w:val="24"/>
          <w:szCs w:val="24"/>
        </w:rPr>
        <w:t>ы</w:t>
      </w:r>
      <w:r w:rsidRPr="00193E93">
        <w:rPr>
          <w:rFonts w:ascii="Times New Roman" w:hAnsi="Times New Roman"/>
          <w:sz w:val="24"/>
          <w:szCs w:val="24"/>
        </w:rPr>
        <w:t xml:space="preserve"> с коррупцией в различных областях жизнедеятельности</w:t>
      </w:r>
      <w:r w:rsidRPr="008F7FF6">
        <w:t xml:space="preserve"> </w:t>
      </w:r>
      <w:r w:rsidRPr="008F7FF6">
        <w:rPr>
          <w:rFonts w:ascii="Times New Roman" w:hAnsi="Times New Roman"/>
          <w:sz w:val="24"/>
          <w:szCs w:val="24"/>
        </w:rPr>
        <w:t>и формирования нетерпимого отношения к коррупционному поведению, а именно</w:t>
      </w:r>
      <w:r>
        <w:rPr>
          <w:rFonts w:ascii="Times New Roman" w:hAnsi="Times New Roman"/>
          <w:sz w:val="24"/>
          <w:szCs w:val="24"/>
        </w:rPr>
        <w:t>:</w:t>
      </w:r>
    </w:p>
    <w:p w:rsidR="006A46D0" w:rsidRPr="002551C1" w:rsidRDefault="006A46D0" w:rsidP="006A46D0">
      <w:pPr>
        <w:spacing w:after="0" w:line="240" w:lineRule="auto"/>
        <w:jc w:val="both"/>
        <w:rPr>
          <w:rStyle w:val="af9"/>
          <w:rFonts w:ascii="Times New Roman" w:hAnsi="Times New Roman" w:cs="Times New Roman"/>
          <w:b w:val="0"/>
          <w:sz w:val="24"/>
          <w:szCs w:val="24"/>
        </w:rPr>
      </w:pPr>
      <w:r w:rsidRPr="002551C1">
        <w:rPr>
          <w:rFonts w:ascii="Times New Roman" w:hAnsi="Times New Roman" w:cs="Times New Roman"/>
          <w:b/>
          <w:sz w:val="24"/>
          <w:szCs w:val="24"/>
        </w:rPr>
        <w:t xml:space="preserve">- </w:t>
      </w:r>
      <w:r w:rsidRPr="002551C1">
        <w:rPr>
          <w:rStyle w:val="af9"/>
          <w:rFonts w:ascii="Times New Roman" w:hAnsi="Times New Roman" w:cs="Times New Roman"/>
          <w:b w:val="0"/>
          <w:sz w:val="24"/>
          <w:szCs w:val="24"/>
        </w:rPr>
        <w:t>подразделение или должностных лиц, ответственных за профилактику коррупционных и иных правонарушений;</w:t>
      </w:r>
    </w:p>
    <w:p w:rsidR="006A46D0" w:rsidRDefault="006A46D0" w:rsidP="006A4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6292">
        <w:rPr>
          <w:rFonts w:ascii="Times New Roman" w:hAnsi="Times New Roman" w:cs="Times New Roman"/>
          <w:sz w:val="24"/>
          <w:szCs w:val="24"/>
        </w:rPr>
        <w:t>профессиональн</w:t>
      </w:r>
      <w:r>
        <w:rPr>
          <w:rFonts w:ascii="Times New Roman" w:hAnsi="Times New Roman" w:cs="Times New Roman"/>
          <w:sz w:val="24"/>
          <w:szCs w:val="24"/>
        </w:rPr>
        <w:t>ая</w:t>
      </w:r>
      <w:r w:rsidRPr="00686292">
        <w:rPr>
          <w:rFonts w:ascii="Times New Roman" w:hAnsi="Times New Roman" w:cs="Times New Roman"/>
          <w:sz w:val="24"/>
          <w:szCs w:val="24"/>
        </w:rPr>
        <w:t xml:space="preserve"> переподготовк</w:t>
      </w:r>
      <w:r>
        <w:rPr>
          <w:rFonts w:ascii="Times New Roman" w:hAnsi="Times New Roman" w:cs="Times New Roman"/>
          <w:sz w:val="24"/>
          <w:szCs w:val="24"/>
        </w:rPr>
        <w:t>а</w:t>
      </w:r>
      <w:r w:rsidRPr="00686292">
        <w:rPr>
          <w:rFonts w:ascii="Times New Roman" w:hAnsi="Times New Roman" w:cs="Times New Roman"/>
          <w:sz w:val="24"/>
          <w:szCs w:val="24"/>
        </w:rPr>
        <w:t>, повышение квалификации и стажировк</w:t>
      </w:r>
      <w:r>
        <w:rPr>
          <w:rFonts w:ascii="Times New Roman" w:hAnsi="Times New Roman" w:cs="Times New Roman"/>
          <w:sz w:val="24"/>
          <w:szCs w:val="24"/>
        </w:rPr>
        <w:t>и</w:t>
      </w:r>
      <w:r w:rsidRPr="00686292">
        <w:rPr>
          <w:rFonts w:ascii="Times New Roman" w:hAnsi="Times New Roman" w:cs="Times New Roman"/>
          <w:sz w:val="24"/>
          <w:szCs w:val="24"/>
        </w:rPr>
        <w:t xml:space="preserve"> специалистов, в должностные обязанности которых входит профилактика коррупционных правонарушений</w:t>
      </w:r>
      <w:r>
        <w:rPr>
          <w:rFonts w:ascii="Times New Roman" w:hAnsi="Times New Roman" w:cs="Times New Roman"/>
          <w:sz w:val="24"/>
          <w:szCs w:val="24"/>
        </w:rPr>
        <w:t>;</w:t>
      </w:r>
    </w:p>
    <w:p w:rsidR="006A46D0" w:rsidRPr="00686292" w:rsidRDefault="006A46D0" w:rsidP="006A4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6292">
        <w:rPr>
          <w:rFonts w:ascii="Times New Roman" w:hAnsi="Times New Roman" w:cs="Times New Roman"/>
          <w:sz w:val="24"/>
          <w:szCs w:val="24"/>
        </w:rPr>
        <w:t>антикоррупционн</w:t>
      </w:r>
      <w:r>
        <w:rPr>
          <w:rFonts w:ascii="Times New Roman" w:hAnsi="Times New Roman" w:cs="Times New Roman"/>
          <w:sz w:val="24"/>
          <w:szCs w:val="24"/>
        </w:rPr>
        <w:t>ая политики профильной организации;</w:t>
      </w:r>
    </w:p>
    <w:p w:rsidR="006A46D0" w:rsidRPr="00686292" w:rsidRDefault="006A46D0" w:rsidP="006A46D0">
      <w:pPr>
        <w:pStyle w:val="ae"/>
        <w:spacing w:before="0" w:beforeAutospacing="0" w:after="0" w:afterAutospacing="0"/>
        <w:jc w:val="both"/>
      </w:pPr>
      <w:r>
        <w:t>-о</w:t>
      </w:r>
      <w:r w:rsidRPr="00686292">
        <w:t>бучающие мероприятия по вопросам профилактики и противодействия коррупции: семинары, тренинги, лекции, совещания, методические рекомендации, памятки, консультирование по вопросам применения (соблюдения) антикоррупционных стандартов и процедур</w:t>
      </w:r>
      <w:r>
        <w:t>;</w:t>
      </w:r>
    </w:p>
    <w:p w:rsidR="006A46D0" w:rsidRPr="00686292" w:rsidRDefault="0097109E" w:rsidP="006A46D0">
      <w:pPr>
        <w:pStyle w:val="ae"/>
        <w:spacing w:before="0" w:beforeAutospacing="0" w:after="0" w:afterAutospacing="0"/>
        <w:jc w:val="both"/>
      </w:pPr>
      <w:r>
        <w:t>-</w:t>
      </w:r>
      <w:r w:rsidR="006A46D0">
        <w:t>к</w:t>
      </w:r>
      <w:r w:rsidR="006A46D0" w:rsidRPr="00686292">
        <w:t>онсультирование по вопросам противодействия коррупции должностным лицом, ответственным за противодействие коррупции</w:t>
      </w:r>
      <w:r w:rsidR="006A46D0">
        <w:t>;</w:t>
      </w:r>
    </w:p>
    <w:p w:rsidR="006A46D0" w:rsidRPr="00686292" w:rsidRDefault="0097109E" w:rsidP="006A46D0">
      <w:pPr>
        <w:spacing w:after="0" w:line="240" w:lineRule="auto"/>
        <w:jc w:val="both"/>
        <w:rPr>
          <w:rFonts w:ascii="Times New Roman" w:hAnsi="Times New Roman" w:cs="Times New Roman"/>
          <w:sz w:val="24"/>
          <w:szCs w:val="24"/>
        </w:rPr>
      </w:pPr>
      <w:r>
        <w:rPr>
          <w:rStyle w:val="af9"/>
          <w:rFonts w:ascii="Times New Roman" w:hAnsi="Times New Roman" w:cs="Times New Roman"/>
          <w:b w:val="0"/>
          <w:sz w:val="24"/>
          <w:szCs w:val="24"/>
        </w:rPr>
        <w:t>-</w:t>
      </w:r>
      <w:r w:rsidR="006A46D0" w:rsidRPr="002551C1">
        <w:rPr>
          <w:rStyle w:val="af9"/>
          <w:rFonts w:ascii="Times New Roman" w:hAnsi="Times New Roman" w:cs="Times New Roman"/>
          <w:b w:val="0"/>
          <w:sz w:val="24"/>
          <w:szCs w:val="24"/>
        </w:rPr>
        <w:t>внутренний контроль в учреждении (должностными лицами) ответственными за профилактику коррупционных и иных правонарушений</w:t>
      </w:r>
      <w:r w:rsidR="006A46D0" w:rsidRPr="00686292">
        <w:rPr>
          <w:rStyle w:val="af9"/>
          <w:rFonts w:ascii="Times New Roman" w:hAnsi="Times New Roman" w:cs="Times New Roman"/>
        </w:rPr>
        <w:t>.</w:t>
      </w:r>
    </w:p>
    <w:p w:rsidR="006A46D0" w:rsidRPr="00193E93" w:rsidRDefault="006A46D0" w:rsidP="006A46D0">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p>
    <w:p w:rsidR="0005081E" w:rsidRPr="009A1189" w:rsidRDefault="00F44849" w:rsidP="006A46D0">
      <w:pPr>
        <w:spacing w:after="0" w:line="240" w:lineRule="auto"/>
        <w:jc w:val="both"/>
        <w:rPr>
          <w:color w:val="000000"/>
          <w:sz w:val="24"/>
          <w:szCs w:val="24"/>
        </w:rPr>
      </w:pPr>
      <w:r w:rsidRPr="009A1189">
        <w:rPr>
          <w:color w:val="000000"/>
          <w:sz w:val="24"/>
          <w:szCs w:val="24"/>
        </w:rPr>
        <w:t xml:space="preserve"> </w:t>
      </w: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16288" w:rsidRPr="005D3648" w:rsidRDefault="00616DA8" w:rsidP="00316288">
      <w:pPr>
        <w:spacing w:after="0" w:line="240" w:lineRule="auto"/>
        <w:jc w:val="both"/>
        <w:rPr>
          <w:rFonts w:ascii="Times New Roman" w:eastAsia="Times New Roman" w:hAnsi="Times New Roman" w:cs="Times New Roman"/>
          <w:b/>
          <w:color w:val="000000"/>
          <w:sz w:val="24"/>
          <w:szCs w:val="24"/>
        </w:rPr>
      </w:pPr>
      <w:r w:rsidRPr="00316288">
        <w:rPr>
          <w:rFonts w:ascii="Times New Roman" w:hAnsi="Times New Roman" w:cs="Times New Roman"/>
          <w:b/>
          <w:sz w:val="24"/>
          <w:szCs w:val="24"/>
        </w:rPr>
        <w:t>2.</w:t>
      </w:r>
      <w:r w:rsidR="002812B5" w:rsidRPr="00316288">
        <w:rPr>
          <w:rFonts w:ascii="Times New Roman" w:hAnsi="Times New Roman" w:cs="Times New Roman"/>
          <w:b/>
          <w:sz w:val="24"/>
          <w:szCs w:val="24"/>
        </w:rPr>
        <w:t>1</w:t>
      </w:r>
      <w:r w:rsidRPr="00316288">
        <w:rPr>
          <w:rFonts w:ascii="Times New Roman" w:hAnsi="Times New Roman" w:cs="Times New Roman"/>
          <w:b/>
          <w:sz w:val="24"/>
          <w:szCs w:val="24"/>
        </w:rPr>
        <w:t>. Проанализировать</w:t>
      </w:r>
      <w:r w:rsidR="00B87E92" w:rsidRPr="00B87E92">
        <w:rPr>
          <w:rFonts w:ascii="Times New Roman" w:hAnsi="Times New Roman" w:cs="Times New Roman"/>
          <w:color w:val="000000"/>
          <w:sz w:val="24"/>
          <w:szCs w:val="24"/>
        </w:rPr>
        <w:t xml:space="preserve"> </w:t>
      </w:r>
      <w:r w:rsidR="00B87E92" w:rsidRPr="005D3648">
        <w:rPr>
          <w:rFonts w:ascii="Times New Roman" w:hAnsi="Times New Roman" w:cs="Times New Roman"/>
          <w:b/>
          <w:color w:val="000000"/>
          <w:sz w:val="24"/>
          <w:szCs w:val="24"/>
        </w:rPr>
        <w:t>государственн</w:t>
      </w:r>
      <w:r w:rsidR="007B38E0" w:rsidRPr="005D3648">
        <w:rPr>
          <w:rFonts w:ascii="Times New Roman" w:hAnsi="Times New Roman" w:cs="Times New Roman"/>
          <w:b/>
          <w:color w:val="000000"/>
          <w:sz w:val="24"/>
          <w:szCs w:val="24"/>
        </w:rPr>
        <w:t>ую</w:t>
      </w:r>
      <w:r w:rsidR="00B87E92" w:rsidRPr="005D3648">
        <w:rPr>
          <w:rFonts w:ascii="Times New Roman" w:hAnsi="Times New Roman" w:cs="Times New Roman"/>
          <w:b/>
          <w:color w:val="000000"/>
          <w:sz w:val="24"/>
          <w:szCs w:val="24"/>
        </w:rPr>
        <w:t xml:space="preserve"> политик</w:t>
      </w:r>
      <w:r w:rsidR="007B38E0" w:rsidRPr="005D3648">
        <w:rPr>
          <w:rFonts w:ascii="Times New Roman" w:hAnsi="Times New Roman" w:cs="Times New Roman"/>
          <w:b/>
          <w:color w:val="000000"/>
          <w:sz w:val="24"/>
          <w:szCs w:val="24"/>
        </w:rPr>
        <w:t xml:space="preserve">у </w:t>
      </w:r>
      <w:r w:rsidR="00B87E92" w:rsidRPr="005D3648">
        <w:rPr>
          <w:rFonts w:ascii="Times New Roman" w:hAnsi="Times New Roman" w:cs="Times New Roman"/>
          <w:b/>
          <w:color w:val="000000"/>
          <w:sz w:val="24"/>
          <w:szCs w:val="24"/>
        </w:rPr>
        <w:t xml:space="preserve">в сфере законодательства по вопросам </w:t>
      </w:r>
      <w:bookmarkStart w:id="3" w:name="_Hlk109498113"/>
      <w:r w:rsidR="00B87E92" w:rsidRPr="005D3648">
        <w:rPr>
          <w:rFonts w:ascii="Times New Roman" w:hAnsi="Times New Roman" w:cs="Times New Roman"/>
          <w:b/>
          <w:color w:val="000000"/>
          <w:sz w:val="24"/>
          <w:szCs w:val="24"/>
        </w:rPr>
        <w:t>полномочий федеральных государственных органов</w:t>
      </w:r>
      <w:r w:rsidR="00D002D7" w:rsidRPr="005D3648">
        <w:rPr>
          <w:rFonts w:ascii="Times New Roman" w:hAnsi="Times New Roman" w:cs="Times New Roman"/>
          <w:b/>
          <w:iCs/>
          <w:sz w:val="24"/>
          <w:szCs w:val="24"/>
        </w:rPr>
        <w:t xml:space="preserve"> </w:t>
      </w:r>
      <w:r w:rsidR="007B38E0" w:rsidRPr="005D3648">
        <w:rPr>
          <w:rFonts w:ascii="Times New Roman" w:eastAsia="Times New Roman" w:hAnsi="Times New Roman" w:cs="Times New Roman"/>
          <w:b/>
          <w:color w:val="000000"/>
          <w:sz w:val="24"/>
          <w:szCs w:val="24"/>
        </w:rPr>
        <w:t xml:space="preserve"> </w:t>
      </w:r>
    </w:p>
    <w:p w:rsidR="00316288" w:rsidRDefault="00316288" w:rsidP="00316288">
      <w:pPr>
        <w:spacing w:after="0" w:line="240" w:lineRule="auto"/>
        <w:jc w:val="center"/>
        <w:rPr>
          <w:rFonts w:ascii="Tahoma" w:eastAsia="Times New Roman" w:hAnsi="Tahoma" w:cs="Tahoma"/>
          <w:color w:val="000000"/>
          <w:sz w:val="16"/>
          <w:szCs w:val="16"/>
        </w:rPr>
      </w:pPr>
    </w:p>
    <w:bookmarkEnd w:id="3"/>
    <w:p w:rsidR="00221092" w:rsidRPr="006136F5" w:rsidRDefault="00221092" w:rsidP="00221092">
      <w:pPr>
        <w:pStyle w:val="ae"/>
        <w:spacing w:before="0" w:beforeAutospacing="0" w:after="0" w:afterAutospacing="0"/>
        <w:rPr>
          <w:i/>
          <w:iCs/>
        </w:rPr>
      </w:pPr>
      <w:r w:rsidRPr="006136F5">
        <w:rPr>
          <w:i/>
          <w:iCs/>
        </w:rPr>
        <w:t>Основные вопросы для наблюдения и анализа:</w:t>
      </w:r>
    </w:p>
    <w:p w:rsidR="00EE0896" w:rsidRPr="00EE0896" w:rsidRDefault="00EE0896" w:rsidP="00EE0896">
      <w:pPr>
        <w:spacing w:after="0" w:line="240" w:lineRule="auto"/>
        <w:rPr>
          <w:rFonts w:ascii="Times New Roman" w:hAnsi="Times New Roman" w:cs="Times New Roman"/>
          <w:color w:val="000000"/>
          <w:sz w:val="24"/>
          <w:szCs w:val="24"/>
        </w:rPr>
      </w:pPr>
      <w:r w:rsidRPr="00EE0896">
        <w:rPr>
          <w:rFonts w:ascii="Times New Roman" w:hAnsi="Times New Roman" w:cs="Times New Roman"/>
          <w:color w:val="000000"/>
          <w:sz w:val="24"/>
          <w:szCs w:val="24"/>
        </w:rPr>
        <w:t xml:space="preserve">- государственная политика в сфере законодательства </w:t>
      </w:r>
    </w:p>
    <w:p w:rsidR="00EE0896" w:rsidRPr="00EE0896" w:rsidRDefault="00EE0896" w:rsidP="00EE0896">
      <w:pPr>
        <w:spacing w:after="0" w:line="240" w:lineRule="auto"/>
        <w:jc w:val="both"/>
        <w:rPr>
          <w:rFonts w:ascii="Times New Roman" w:eastAsia="Times New Roman" w:hAnsi="Times New Roman" w:cs="Times New Roman"/>
          <w:color w:val="000000"/>
          <w:sz w:val="24"/>
          <w:szCs w:val="24"/>
        </w:rPr>
      </w:pPr>
      <w:r w:rsidRPr="00EE0896">
        <w:rPr>
          <w:rFonts w:ascii="Times New Roman" w:hAnsi="Times New Roman" w:cs="Times New Roman"/>
          <w:color w:val="000000"/>
          <w:sz w:val="24"/>
          <w:szCs w:val="24"/>
        </w:rPr>
        <w:t>- полномочий федеральных государственных органов</w:t>
      </w:r>
      <w:r w:rsidRPr="00EE0896">
        <w:rPr>
          <w:rFonts w:ascii="Times New Roman" w:hAnsi="Times New Roman" w:cs="Times New Roman"/>
          <w:iCs/>
          <w:sz w:val="24"/>
          <w:szCs w:val="24"/>
        </w:rPr>
        <w:t xml:space="preserve"> </w:t>
      </w:r>
      <w:r w:rsidRPr="00EE0896">
        <w:rPr>
          <w:rFonts w:ascii="Times New Roman" w:eastAsia="Times New Roman" w:hAnsi="Times New Roman" w:cs="Times New Roman"/>
          <w:color w:val="000000"/>
          <w:sz w:val="24"/>
          <w:szCs w:val="24"/>
        </w:rPr>
        <w:t xml:space="preserve"> </w:t>
      </w:r>
    </w:p>
    <w:p w:rsidR="00FF2B54" w:rsidRPr="00EE0896" w:rsidRDefault="00EE0896" w:rsidP="00EE0896">
      <w:pPr>
        <w:pStyle w:val="ae"/>
        <w:spacing w:before="0" w:beforeAutospacing="0" w:after="0" w:afterAutospacing="0"/>
      </w:pPr>
      <w:r w:rsidRPr="00EE0896">
        <w:t>- п</w:t>
      </w:r>
      <w:r w:rsidR="00FF2B54" w:rsidRPr="00EE0896">
        <w:t>редметы ведения и расходные полномочия</w:t>
      </w:r>
      <w:r w:rsidRPr="00EE0896">
        <w:t xml:space="preserve"> </w:t>
      </w:r>
      <w:r w:rsidR="00FF2B54" w:rsidRPr="00EE0896">
        <w:rPr>
          <w:bCs/>
        </w:rPr>
        <w:t>в Российской Федерации</w:t>
      </w:r>
    </w:p>
    <w:p w:rsidR="00FF2B54" w:rsidRDefault="00FF2B54" w:rsidP="00316288">
      <w:pPr>
        <w:spacing w:after="0" w:line="240" w:lineRule="auto"/>
        <w:rPr>
          <w:rFonts w:ascii="Times New Roman" w:hAnsi="Times New Roman" w:cs="Times New Roman"/>
          <w:b/>
          <w:i/>
          <w:iCs/>
          <w:sz w:val="24"/>
          <w:szCs w:val="24"/>
        </w:rPr>
      </w:pPr>
    </w:p>
    <w:p w:rsidR="00221092" w:rsidRPr="006136F5" w:rsidRDefault="00221092" w:rsidP="00316288">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221092" w:rsidRPr="006136F5" w:rsidRDefault="00221092" w:rsidP="00221092">
      <w:pPr>
        <w:pStyle w:val="ae"/>
        <w:spacing w:before="0" w:beforeAutospacing="0" w:after="0" w:afterAutospacing="0"/>
        <w:rPr>
          <w:b/>
          <w:iCs/>
        </w:rPr>
      </w:pPr>
      <w:r w:rsidRPr="006136F5">
        <w:rPr>
          <w:b/>
          <w:i/>
          <w:iCs/>
        </w:rPr>
        <w:t>в отчете необходимо:</w:t>
      </w:r>
    </w:p>
    <w:p w:rsidR="00EE0896" w:rsidRDefault="00221092" w:rsidP="00EE0896">
      <w:pPr>
        <w:pStyle w:val="ae"/>
        <w:spacing w:before="0" w:beforeAutospacing="0" w:after="0" w:afterAutospacing="0"/>
        <w:rPr>
          <w:bCs/>
        </w:rPr>
      </w:pPr>
      <w:r w:rsidRPr="008F15C0">
        <w:t>2.1.1</w:t>
      </w:r>
      <w:r w:rsidR="009A1189" w:rsidRPr="008F15C0">
        <w:t>.</w:t>
      </w:r>
      <w:r w:rsidRPr="008F15C0">
        <w:t xml:space="preserve"> </w:t>
      </w:r>
      <w:r w:rsidR="00AA7936" w:rsidRPr="008F15C0">
        <w:t>П</w:t>
      </w:r>
      <w:r w:rsidRPr="008F15C0">
        <w:t>роанализировать</w:t>
      </w:r>
      <w:r w:rsidR="00EE0896" w:rsidRPr="00EE0896">
        <w:rPr>
          <w:bCs/>
        </w:rPr>
        <w:t>1. </w:t>
      </w:r>
    </w:p>
    <w:p w:rsidR="00EE0896" w:rsidRPr="00EE0896" w:rsidRDefault="00EE0896" w:rsidP="00EE0896">
      <w:pPr>
        <w:pStyle w:val="ae"/>
        <w:spacing w:before="0" w:beforeAutospacing="0" w:after="0" w:afterAutospacing="0"/>
      </w:pPr>
      <w:r>
        <w:rPr>
          <w:bCs/>
        </w:rPr>
        <w:t>п</w:t>
      </w:r>
      <w:r w:rsidRPr="00EE0896">
        <w:rPr>
          <w:bCs/>
        </w:rPr>
        <w:t xml:space="preserve">редметы ведения и полномочия Российской Федерации </w:t>
      </w:r>
      <w:r>
        <w:t>в сфере законодательства</w:t>
      </w:r>
    </w:p>
    <w:p w:rsidR="00EE0896" w:rsidRPr="00EE0896" w:rsidRDefault="00EE0896" w:rsidP="00EE0896">
      <w:pPr>
        <w:pStyle w:val="ae"/>
        <w:spacing w:before="0" w:beforeAutospacing="0" w:after="0" w:afterAutospacing="0"/>
      </w:pPr>
      <w:r>
        <w:rPr>
          <w:bCs/>
        </w:rPr>
        <w:t>п</w:t>
      </w:r>
      <w:r w:rsidRPr="00EE0896">
        <w:rPr>
          <w:bCs/>
        </w:rPr>
        <w:t xml:space="preserve">редметы совместного ведения Российской </w:t>
      </w:r>
      <w:r>
        <w:rPr>
          <w:bCs/>
        </w:rPr>
        <w:t>Федерации</w:t>
      </w:r>
      <w:r w:rsidRPr="00EE0896">
        <w:rPr>
          <w:bCs/>
        </w:rPr>
        <w:t xml:space="preserve"> и субъектов Российской Федерации (</w:t>
      </w:r>
      <w:r w:rsidRPr="00EE0896">
        <w:t>ст. 72 Конституции РФ).</w:t>
      </w:r>
    </w:p>
    <w:p w:rsidR="00EE0896" w:rsidRPr="00EE0896" w:rsidRDefault="00EE0896" w:rsidP="00EE0896">
      <w:pPr>
        <w:pStyle w:val="ae"/>
        <w:spacing w:before="0" w:beforeAutospacing="0" w:after="0" w:afterAutospacing="0"/>
      </w:pPr>
      <w:r>
        <w:rPr>
          <w:bCs/>
        </w:rPr>
        <w:t>- п</w:t>
      </w:r>
      <w:r w:rsidRPr="00EE0896">
        <w:rPr>
          <w:bCs/>
        </w:rPr>
        <w:t>редметы ведения и расходные полномочия субъектов Российской Федерации.</w:t>
      </w:r>
      <w:r>
        <w:rPr>
          <w:bCs/>
        </w:rPr>
        <w:t xml:space="preserve"> /п</w:t>
      </w:r>
      <w:r w:rsidRPr="00EE0896">
        <w:rPr>
          <w:bCs/>
        </w:rPr>
        <w:t>редметы ведения и расходные полномочия местного самоуправления.</w:t>
      </w:r>
    </w:p>
    <w:p w:rsidR="00EE0896" w:rsidRPr="00EE0896" w:rsidRDefault="00EE0896" w:rsidP="00EE0896">
      <w:pPr>
        <w:pStyle w:val="ae"/>
        <w:spacing w:before="0" w:beforeAutospacing="0" w:after="0" w:afterAutospacing="0"/>
      </w:pPr>
      <w:r>
        <w:rPr>
          <w:bCs/>
        </w:rPr>
        <w:t>- д</w:t>
      </w:r>
      <w:r w:rsidRPr="00EE0896">
        <w:rPr>
          <w:bCs/>
        </w:rPr>
        <w:t>елегируемые государственные полномочия.</w:t>
      </w:r>
    </w:p>
    <w:p w:rsidR="00924630" w:rsidRPr="00924630" w:rsidRDefault="00924630" w:rsidP="00924630">
      <w:pPr>
        <w:spacing w:after="0" w:line="240" w:lineRule="auto"/>
        <w:jc w:val="both"/>
        <w:rPr>
          <w:rFonts w:ascii="Times New Roman" w:hAnsi="Times New Roman" w:cs="Times New Roman"/>
          <w:sz w:val="24"/>
          <w:szCs w:val="24"/>
        </w:rPr>
      </w:pPr>
      <w:r w:rsidRPr="008F15C0">
        <w:rPr>
          <w:rFonts w:ascii="Times New Roman" w:hAnsi="Times New Roman" w:cs="Times New Roman"/>
        </w:rPr>
        <w:t xml:space="preserve">2.1.2. </w:t>
      </w:r>
      <w:r w:rsidRPr="008F15C0">
        <w:rPr>
          <w:rFonts w:ascii="Times New Roman" w:hAnsi="Times New Roman" w:cs="Times New Roman"/>
          <w:sz w:val="24"/>
          <w:szCs w:val="24"/>
        </w:rPr>
        <w:t>Описать правовой статус государственного гражданского служащего</w:t>
      </w:r>
      <w:r w:rsidRPr="00924630">
        <w:rPr>
          <w:rFonts w:ascii="Times New Roman" w:hAnsi="Times New Roman" w:cs="Times New Roman"/>
          <w:i/>
          <w:sz w:val="24"/>
          <w:szCs w:val="24"/>
        </w:rPr>
        <w:t>.</w:t>
      </w:r>
      <w:r w:rsidRPr="00924630">
        <w:rPr>
          <w:rFonts w:ascii="Times New Roman" w:hAnsi="Times New Roman" w:cs="Times New Roman"/>
          <w:sz w:val="24"/>
          <w:szCs w:val="24"/>
        </w:rPr>
        <w:t xml:space="preserve">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w:t>
      </w:r>
    </w:p>
    <w:p w:rsidR="00924630" w:rsidRPr="00924630" w:rsidRDefault="00924630" w:rsidP="00924630">
      <w:pPr>
        <w:spacing w:after="0" w:line="240" w:lineRule="auto"/>
        <w:jc w:val="both"/>
        <w:rPr>
          <w:rFonts w:ascii="Times New Roman" w:hAnsi="Times New Roman" w:cs="Times New Roman"/>
          <w:sz w:val="24"/>
          <w:szCs w:val="24"/>
        </w:rPr>
      </w:pPr>
      <w:r w:rsidRPr="00924630">
        <w:rPr>
          <w:rFonts w:ascii="Times New Roman" w:hAnsi="Times New Roman" w:cs="Times New Roman"/>
          <w:sz w:val="24"/>
          <w:szCs w:val="24"/>
        </w:rPr>
        <w:t>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p w:rsidR="006136F5" w:rsidRDefault="00924630" w:rsidP="00924630">
      <w:pPr>
        <w:spacing w:after="0" w:line="240" w:lineRule="auto"/>
        <w:jc w:val="both"/>
        <w:rPr>
          <w:rFonts w:ascii="Times New Roman" w:hAnsi="Times New Roman" w:cs="Times New Roman"/>
          <w:sz w:val="24"/>
          <w:szCs w:val="24"/>
        </w:rPr>
      </w:pPr>
      <w:r w:rsidRPr="00924630">
        <w:rPr>
          <w:rFonts w:ascii="Times New Roman" w:eastAsia="Times New Roman" w:hAnsi="Times New Roman" w:cs="Times New Roman"/>
          <w:sz w:val="24"/>
          <w:szCs w:val="24"/>
        </w:rPr>
        <w:t xml:space="preserve">Основные права и обязанности государственного гражданского служащего. </w:t>
      </w:r>
      <w:r w:rsidRPr="00924630">
        <w:rPr>
          <w:rFonts w:ascii="Times New Roman" w:hAnsi="Times New Roman" w:cs="Times New Roman"/>
          <w:sz w:val="24"/>
          <w:szCs w:val="24"/>
        </w:rPr>
        <w:t>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 и оплата труда.</w:t>
      </w:r>
    </w:p>
    <w:p w:rsidR="007B38E0" w:rsidRPr="007B38E0" w:rsidRDefault="007B38E0" w:rsidP="00924630">
      <w:pPr>
        <w:spacing w:after="0" w:line="240" w:lineRule="auto"/>
        <w:jc w:val="both"/>
        <w:rPr>
          <w:rFonts w:ascii="Times New Roman" w:hAnsi="Times New Roman" w:cs="Times New Roman"/>
          <w:b/>
          <w:sz w:val="24"/>
          <w:szCs w:val="24"/>
        </w:rPr>
      </w:pPr>
      <w:r w:rsidRPr="007B38E0">
        <w:rPr>
          <w:rFonts w:ascii="Times New Roman" w:hAnsi="Times New Roman" w:cs="Times New Roman"/>
          <w:b/>
          <w:sz w:val="24"/>
          <w:szCs w:val="24"/>
        </w:rPr>
        <w:t>ИЛИ</w:t>
      </w:r>
    </w:p>
    <w:p w:rsidR="007B38E0" w:rsidRPr="008F15C0" w:rsidRDefault="007B38E0" w:rsidP="007B38E0">
      <w:pPr>
        <w:spacing w:after="0" w:line="240" w:lineRule="auto"/>
        <w:jc w:val="both"/>
        <w:rPr>
          <w:rFonts w:ascii="Times New Roman" w:eastAsia="Times New Roman" w:hAnsi="Times New Roman" w:cs="Times New Roman"/>
          <w:sz w:val="24"/>
          <w:szCs w:val="24"/>
        </w:rPr>
      </w:pPr>
      <w:r w:rsidRPr="008F15C0">
        <w:rPr>
          <w:rFonts w:ascii="Times New Roman" w:hAnsi="Times New Roman" w:cs="Times New Roman"/>
          <w:sz w:val="24"/>
          <w:szCs w:val="24"/>
        </w:rPr>
        <w:t xml:space="preserve">Проанализировать и описать </w:t>
      </w:r>
      <w:r w:rsidRPr="008F15C0">
        <w:rPr>
          <w:rFonts w:ascii="Times New Roman" w:eastAsia="Times New Roman" w:hAnsi="Times New Roman" w:cs="Times New Roman"/>
          <w:sz w:val="24"/>
          <w:szCs w:val="24"/>
        </w:rPr>
        <w:t xml:space="preserve">особенности правового регулирования муниципальной службы в РФ. </w:t>
      </w:r>
    </w:p>
    <w:p w:rsidR="007B38E0" w:rsidRDefault="007B38E0" w:rsidP="007B38E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 xml:space="preserve">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w:t>
      </w:r>
      <w:r w:rsidRPr="00924630">
        <w:rPr>
          <w:rFonts w:ascii="Times New Roman" w:eastAsia="Times New Roman" w:hAnsi="Times New Roman" w:cs="Times New Roman"/>
          <w:sz w:val="24"/>
          <w:szCs w:val="24"/>
        </w:rPr>
        <w:lastRenderedPageBreak/>
        <w:t xml:space="preserve">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 </w:t>
      </w:r>
    </w:p>
    <w:p w:rsidR="007B38E0" w:rsidRDefault="007B38E0" w:rsidP="007B38E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r>
        <w:rPr>
          <w:rFonts w:ascii="Times New Roman" w:eastAsia="Times New Roman" w:hAnsi="Times New Roman" w:cs="Times New Roman"/>
          <w:sz w:val="24"/>
          <w:szCs w:val="24"/>
        </w:rPr>
        <w:t xml:space="preserve"> </w:t>
      </w:r>
    </w:p>
    <w:p w:rsidR="007B38E0" w:rsidRPr="00924630" w:rsidRDefault="007B38E0" w:rsidP="007B38E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w:t>
      </w:r>
    </w:p>
    <w:p w:rsidR="007B38E0" w:rsidRPr="00924630" w:rsidRDefault="007B38E0" w:rsidP="007B38E0">
      <w:pPr>
        <w:spacing w:after="0" w:line="240" w:lineRule="auto"/>
        <w:jc w:val="both"/>
        <w:rPr>
          <w:rFonts w:ascii="Times New Roman" w:hAnsi="Times New Roman" w:cs="Times New Roman"/>
          <w:iCs/>
          <w:sz w:val="24"/>
          <w:szCs w:val="24"/>
        </w:rPr>
      </w:pPr>
      <w:r w:rsidRPr="00924630">
        <w:rPr>
          <w:rFonts w:ascii="Times New Roman" w:hAnsi="Times New Roman" w:cs="Times New Roman"/>
          <w:i/>
          <w:sz w:val="24"/>
          <w:szCs w:val="24"/>
        </w:rPr>
        <w:t>Представить в приложении отчета копии изученных документов.</w:t>
      </w:r>
    </w:p>
    <w:p w:rsidR="007B38E0" w:rsidRPr="00924630" w:rsidRDefault="007B38E0" w:rsidP="00924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ВЫПОЛНЯЕТСЯ ИСХОДЯ ИЗ МЕСТА ПРОХОЖДЕНИЯ ПРАКТИКИ</w:t>
      </w:r>
    </w:p>
    <w:p w:rsidR="00221092" w:rsidRPr="00900C3C" w:rsidRDefault="00221092" w:rsidP="00221092">
      <w:pPr>
        <w:pStyle w:val="60"/>
        <w:shd w:val="clear" w:color="auto" w:fill="auto"/>
        <w:tabs>
          <w:tab w:val="left" w:pos="1162"/>
        </w:tabs>
        <w:spacing w:line="240" w:lineRule="auto"/>
        <w:rPr>
          <w:iCs/>
          <w:sz w:val="24"/>
          <w:szCs w:val="24"/>
        </w:rPr>
      </w:pPr>
      <w:r w:rsidRPr="00900C3C">
        <w:rPr>
          <w:i/>
          <w:sz w:val="24"/>
          <w:szCs w:val="24"/>
        </w:rPr>
        <w:t>Представить в приложении отчета копии изученных документов.</w:t>
      </w:r>
    </w:p>
    <w:p w:rsidR="0021785A" w:rsidRDefault="0021785A" w:rsidP="00221092">
      <w:pPr>
        <w:pStyle w:val="60"/>
        <w:shd w:val="clear" w:color="auto" w:fill="auto"/>
        <w:tabs>
          <w:tab w:val="left" w:pos="1162"/>
        </w:tabs>
        <w:spacing w:line="240" w:lineRule="auto"/>
        <w:rPr>
          <w:sz w:val="24"/>
          <w:szCs w:val="24"/>
        </w:rPr>
      </w:pPr>
    </w:p>
    <w:p w:rsidR="006136F5" w:rsidRPr="00700D4F" w:rsidRDefault="006136F5" w:rsidP="00EE0896">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sidR="00AA7936">
        <w:rPr>
          <w:rFonts w:ascii="Times New Roman" w:hAnsi="Times New Roman" w:cs="Times New Roman"/>
          <w:b/>
          <w:sz w:val="24"/>
          <w:szCs w:val="24"/>
        </w:rPr>
        <w:t>2</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Pr="006136F5">
        <w:rPr>
          <w:rFonts w:ascii="Times New Roman" w:hAnsi="Times New Roman" w:cs="Times New Roman"/>
          <w:b/>
          <w:iCs/>
          <w:sz w:val="24"/>
          <w:szCs w:val="24"/>
        </w:rPr>
        <w:t xml:space="preserve"> </w:t>
      </w:r>
      <w:r w:rsidR="00700D4F" w:rsidRPr="00700D4F">
        <w:rPr>
          <w:rFonts w:ascii="Times New Roman" w:hAnsi="Times New Roman" w:cs="Times New Roman"/>
          <w:b/>
          <w:sz w:val="24"/>
          <w:szCs w:val="24"/>
        </w:rPr>
        <w:t xml:space="preserve">механизм взаимодействия государственных властей и государственного управления. </w:t>
      </w:r>
    </w:p>
    <w:p w:rsidR="006136F5" w:rsidRDefault="006136F5" w:rsidP="00EE0896">
      <w:pPr>
        <w:pStyle w:val="ae"/>
        <w:spacing w:before="0" w:beforeAutospacing="0" w:after="0" w:afterAutospacing="0"/>
        <w:rPr>
          <w:i/>
          <w:iCs/>
        </w:rPr>
      </w:pPr>
    </w:p>
    <w:p w:rsidR="006136F5" w:rsidRPr="006136F5" w:rsidRDefault="006136F5" w:rsidP="00EE0896">
      <w:pPr>
        <w:pStyle w:val="ae"/>
        <w:spacing w:before="0" w:beforeAutospacing="0" w:after="0" w:afterAutospacing="0"/>
        <w:rPr>
          <w:i/>
          <w:iCs/>
        </w:rPr>
      </w:pPr>
      <w:r w:rsidRPr="006136F5">
        <w:rPr>
          <w:i/>
          <w:iCs/>
        </w:rPr>
        <w:t>Основные вопросы для наблюдения и анализа:</w:t>
      </w:r>
    </w:p>
    <w:p w:rsidR="00700D4F" w:rsidRPr="008F15C0" w:rsidRDefault="006136F5" w:rsidP="00EE0896">
      <w:pPr>
        <w:spacing w:after="0" w:line="240" w:lineRule="auto"/>
        <w:rPr>
          <w:rFonts w:ascii="Times New Roman" w:eastAsia="Times New Roman" w:hAnsi="Times New Roman" w:cs="Times New Roman"/>
          <w:color w:val="000000"/>
          <w:sz w:val="24"/>
          <w:szCs w:val="24"/>
        </w:rPr>
      </w:pPr>
      <w:r w:rsidRPr="008F15C0">
        <w:rPr>
          <w:rFonts w:ascii="Times New Roman" w:hAnsi="Times New Roman" w:cs="Times New Roman"/>
          <w:sz w:val="24"/>
          <w:szCs w:val="24"/>
        </w:rPr>
        <w:t xml:space="preserve"> - </w:t>
      </w:r>
      <w:r w:rsidR="008F15C0">
        <w:rPr>
          <w:rFonts w:ascii="Times New Roman" w:eastAsia="Times New Roman" w:hAnsi="Times New Roman" w:cs="Times New Roman"/>
          <w:color w:val="000000"/>
          <w:sz w:val="24"/>
          <w:szCs w:val="24"/>
        </w:rPr>
        <w:t>г</w:t>
      </w:r>
      <w:r w:rsidR="00700D4F" w:rsidRPr="00316288">
        <w:rPr>
          <w:rFonts w:ascii="Times New Roman" w:eastAsia="Times New Roman" w:hAnsi="Times New Roman" w:cs="Times New Roman"/>
          <w:color w:val="000000"/>
          <w:sz w:val="24"/>
          <w:szCs w:val="24"/>
        </w:rPr>
        <w:t>осударственные и муниципальные органы управления в РФ</w:t>
      </w:r>
    </w:p>
    <w:p w:rsidR="006136F5" w:rsidRPr="008F15C0" w:rsidRDefault="00700D4F" w:rsidP="00EE0896">
      <w:pPr>
        <w:spacing w:after="0" w:line="240" w:lineRule="auto"/>
        <w:rPr>
          <w:rFonts w:ascii="Times New Roman" w:hAnsi="Times New Roman" w:cs="Times New Roman"/>
          <w:sz w:val="24"/>
          <w:szCs w:val="24"/>
        </w:rPr>
      </w:pPr>
      <w:r w:rsidRPr="008F15C0">
        <w:rPr>
          <w:rFonts w:ascii="Times New Roman" w:hAnsi="Times New Roman" w:cs="Times New Roman"/>
          <w:sz w:val="24"/>
          <w:szCs w:val="24"/>
        </w:rPr>
        <w:t>- система государственной власти РФ.</w:t>
      </w:r>
      <w:r w:rsidR="006136F5" w:rsidRPr="008F15C0">
        <w:rPr>
          <w:rFonts w:ascii="Times New Roman" w:hAnsi="Times New Roman" w:cs="Times New Roman"/>
          <w:sz w:val="24"/>
          <w:szCs w:val="24"/>
        </w:rPr>
        <w:t xml:space="preserve"> </w:t>
      </w:r>
    </w:p>
    <w:p w:rsidR="00700D4F" w:rsidRPr="008F15C0" w:rsidRDefault="00700D4F" w:rsidP="00EE0896">
      <w:pPr>
        <w:spacing w:after="0" w:line="240" w:lineRule="auto"/>
        <w:rPr>
          <w:rFonts w:ascii="Times New Roman" w:hAnsi="Times New Roman" w:cs="Times New Roman"/>
          <w:b/>
          <w:i/>
          <w:iCs/>
          <w:sz w:val="24"/>
          <w:szCs w:val="24"/>
        </w:rPr>
      </w:pPr>
    </w:p>
    <w:p w:rsidR="006136F5" w:rsidRPr="006136F5" w:rsidRDefault="006136F5" w:rsidP="00EE0896">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6136F5" w:rsidRPr="006136F5" w:rsidRDefault="006136F5" w:rsidP="00EE0896">
      <w:pPr>
        <w:pStyle w:val="ae"/>
        <w:spacing w:before="0" w:beforeAutospacing="0" w:after="0" w:afterAutospacing="0"/>
        <w:rPr>
          <w:b/>
          <w:iCs/>
        </w:rPr>
      </w:pPr>
      <w:r w:rsidRPr="006136F5">
        <w:rPr>
          <w:b/>
          <w:i/>
          <w:iCs/>
        </w:rPr>
        <w:t>в отчете необходимо:</w:t>
      </w:r>
    </w:p>
    <w:p w:rsidR="00AE0329" w:rsidRPr="0021785A" w:rsidRDefault="00AE0329" w:rsidP="00EE0896">
      <w:pPr>
        <w:pStyle w:val="ae"/>
        <w:spacing w:before="0" w:beforeAutospacing="0" w:after="0" w:afterAutospacing="0"/>
        <w:jc w:val="both"/>
        <w:rPr>
          <w:sz w:val="22"/>
          <w:szCs w:val="22"/>
        </w:rPr>
      </w:pPr>
    </w:p>
    <w:p w:rsidR="00700D4F" w:rsidRPr="00E339FA" w:rsidRDefault="0005327C" w:rsidP="00EE0896">
      <w:pPr>
        <w:spacing w:after="0" w:line="240" w:lineRule="auto"/>
        <w:jc w:val="both"/>
        <w:rPr>
          <w:rFonts w:ascii="Times New Roman" w:hAnsi="Times New Roman" w:cs="Times New Roman"/>
          <w:b/>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.1</w:t>
      </w:r>
      <w:r w:rsidR="00AA7936">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Pr="008F15C0">
        <w:rPr>
          <w:rFonts w:ascii="Times New Roman" w:hAnsi="Times New Roman" w:cs="Times New Roman"/>
          <w:sz w:val="24"/>
          <w:szCs w:val="24"/>
        </w:rPr>
        <w:t xml:space="preserve">роанализировать </w:t>
      </w:r>
      <w:r w:rsidR="00700D4F" w:rsidRPr="008F15C0">
        <w:rPr>
          <w:rFonts w:ascii="Times New Roman" w:hAnsi="Times New Roman" w:cs="Times New Roman"/>
          <w:sz w:val="24"/>
          <w:szCs w:val="24"/>
        </w:rPr>
        <w:t>структуру субъектов власти и управления. Единство системы государственной власти РФ. Формирование и реализаци</w:t>
      </w:r>
      <w:r w:rsidR="008F15C0">
        <w:rPr>
          <w:rFonts w:ascii="Times New Roman" w:hAnsi="Times New Roman" w:cs="Times New Roman"/>
          <w:sz w:val="24"/>
          <w:szCs w:val="24"/>
        </w:rPr>
        <w:t>ю</w:t>
      </w:r>
      <w:r w:rsidR="00700D4F" w:rsidRPr="008F15C0">
        <w:rPr>
          <w:rFonts w:ascii="Times New Roman" w:hAnsi="Times New Roman" w:cs="Times New Roman"/>
          <w:sz w:val="24"/>
          <w:szCs w:val="24"/>
        </w:rPr>
        <w:t xml:space="preserve"> государственной политики в процессе государственного управления.</w:t>
      </w:r>
      <w:r w:rsidR="00E339FA">
        <w:rPr>
          <w:rFonts w:ascii="Times New Roman" w:hAnsi="Times New Roman" w:cs="Times New Roman"/>
          <w:sz w:val="24"/>
          <w:szCs w:val="24"/>
        </w:rPr>
        <w:t xml:space="preserve"> </w:t>
      </w:r>
      <w:r w:rsidR="00E339FA" w:rsidRPr="00E339FA">
        <w:rPr>
          <w:rFonts w:ascii="Times New Roman" w:eastAsia="Times New Roman" w:hAnsi="Times New Roman" w:cs="Times New Roman"/>
          <w:color w:val="000000"/>
          <w:sz w:val="24"/>
          <w:szCs w:val="24"/>
        </w:rPr>
        <w:t>Технологии управления по целям управления и по результатам в государственном управлении</w:t>
      </w:r>
      <w:r w:rsidR="00E339FA">
        <w:rPr>
          <w:rFonts w:ascii="Times New Roman" w:eastAsia="Times New Roman" w:hAnsi="Times New Roman" w:cs="Times New Roman"/>
          <w:color w:val="000000"/>
          <w:sz w:val="24"/>
          <w:szCs w:val="24"/>
        </w:rPr>
        <w:t>.</w:t>
      </w:r>
    </w:p>
    <w:p w:rsidR="00AA7936" w:rsidRPr="008F15C0" w:rsidRDefault="0005327C" w:rsidP="00EE0896">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2</w:t>
      </w:r>
      <w:r w:rsidR="00AA7936">
        <w:rPr>
          <w:rFonts w:ascii="Times New Roman" w:hAnsi="Times New Roman" w:cs="Times New Roman"/>
          <w:sz w:val="24"/>
          <w:szCs w:val="24"/>
        </w:rPr>
        <w:t>.</w:t>
      </w:r>
      <w:r w:rsidRPr="0004208E">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Pr="008F15C0">
        <w:rPr>
          <w:rFonts w:ascii="Times New Roman" w:hAnsi="Times New Roman" w:cs="Times New Roman"/>
          <w:sz w:val="24"/>
          <w:szCs w:val="24"/>
        </w:rPr>
        <w:t xml:space="preserve">роанализировать </w:t>
      </w:r>
      <w:r w:rsidR="008F15C0" w:rsidRPr="008F15C0">
        <w:rPr>
          <w:rFonts w:ascii="Times New Roman" w:hAnsi="Times New Roman" w:cs="Times New Roman"/>
          <w:sz w:val="24"/>
          <w:szCs w:val="24"/>
        </w:rPr>
        <w:t>систем</w:t>
      </w:r>
      <w:r w:rsidR="008F15C0">
        <w:rPr>
          <w:rFonts w:ascii="Times New Roman" w:hAnsi="Times New Roman" w:cs="Times New Roman"/>
          <w:sz w:val="24"/>
          <w:szCs w:val="24"/>
        </w:rPr>
        <w:t>у</w:t>
      </w:r>
      <w:r w:rsidR="008F15C0" w:rsidRPr="008F15C0">
        <w:rPr>
          <w:rFonts w:ascii="Times New Roman" w:hAnsi="Times New Roman" w:cs="Times New Roman"/>
          <w:sz w:val="24"/>
          <w:szCs w:val="24"/>
        </w:rPr>
        <w:t xml:space="preserve"> органов государственной власти в Российской Федерации. </w:t>
      </w:r>
      <w:r w:rsidR="000E01A2" w:rsidRPr="008F15C0">
        <w:rPr>
          <w:rFonts w:ascii="Times New Roman" w:hAnsi="Times New Roman" w:cs="Times New Roman"/>
          <w:sz w:val="24"/>
          <w:szCs w:val="24"/>
        </w:rPr>
        <w:t>Конституционный статус Президента РФ. Единство системы и виды государственных органов. Структура представительных органов РФ. Структура федеральных органов исполнительной власти. Государственные органы особой компетенции. Судебн</w:t>
      </w:r>
      <w:r w:rsidR="008F15C0">
        <w:rPr>
          <w:rFonts w:ascii="Times New Roman" w:hAnsi="Times New Roman" w:cs="Times New Roman"/>
          <w:sz w:val="24"/>
          <w:szCs w:val="24"/>
        </w:rPr>
        <w:t>ую</w:t>
      </w:r>
      <w:r w:rsidR="000E01A2" w:rsidRPr="008F15C0">
        <w:rPr>
          <w:rFonts w:ascii="Times New Roman" w:hAnsi="Times New Roman" w:cs="Times New Roman"/>
          <w:sz w:val="24"/>
          <w:szCs w:val="24"/>
        </w:rPr>
        <w:t xml:space="preserve"> систем</w:t>
      </w:r>
      <w:r w:rsidR="008F15C0">
        <w:rPr>
          <w:rFonts w:ascii="Times New Roman" w:hAnsi="Times New Roman" w:cs="Times New Roman"/>
          <w:sz w:val="24"/>
          <w:szCs w:val="24"/>
        </w:rPr>
        <w:t>у</w:t>
      </w:r>
      <w:r w:rsidR="000E01A2" w:rsidRPr="008F15C0">
        <w:rPr>
          <w:rFonts w:ascii="Times New Roman" w:hAnsi="Times New Roman" w:cs="Times New Roman"/>
          <w:sz w:val="24"/>
          <w:szCs w:val="24"/>
        </w:rPr>
        <w:t xml:space="preserve"> РФ</w:t>
      </w:r>
      <w:r w:rsidR="008F15C0">
        <w:rPr>
          <w:rFonts w:ascii="Times New Roman" w:hAnsi="Times New Roman" w:cs="Times New Roman"/>
          <w:sz w:val="24"/>
          <w:szCs w:val="24"/>
        </w:rPr>
        <w:t>.</w:t>
      </w:r>
    </w:p>
    <w:p w:rsidR="000E01A2" w:rsidRDefault="000E01A2" w:rsidP="00EE0896">
      <w:pPr>
        <w:spacing w:after="0" w:line="240" w:lineRule="auto"/>
        <w:jc w:val="both"/>
        <w:rPr>
          <w:rFonts w:ascii="Times New Roman" w:hAnsi="Times New Roman" w:cs="Times New Roman"/>
          <w:sz w:val="24"/>
          <w:szCs w:val="24"/>
        </w:rPr>
      </w:pPr>
    </w:p>
    <w:p w:rsidR="002812B5" w:rsidRPr="008F15C0" w:rsidRDefault="00AA7936" w:rsidP="00EE0896">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3</w:t>
      </w:r>
      <w:r w:rsidR="00B17218">
        <w:rPr>
          <w:rFonts w:ascii="Times New Roman" w:hAnsi="Times New Roman" w:cs="Times New Roman"/>
          <w:sz w:val="24"/>
          <w:szCs w:val="24"/>
        </w:rPr>
        <w:t xml:space="preserve">. </w:t>
      </w:r>
      <w:r w:rsidR="00B17218" w:rsidRPr="008F15C0">
        <w:rPr>
          <w:rFonts w:ascii="Times New Roman" w:hAnsi="Times New Roman" w:cs="Times New Roman"/>
          <w:sz w:val="24"/>
          <w:szCs w:val="24"/>
        </w:rPr>
        <w:t xml:space="preserve">Проанализировать </w:t>
      </w:r>
      <w:r w:rsidR="008F15C0" w:rsidRPr="008F15C0">
        <w:rPr>
          <w:rFonts w:ascii="Times New Roman" w:hAnsi="Times New Roman" w:cs="Times New Roman"/>
          <w:sz w:val="24"/>
          <w:szCs w:val="24"/>
        </w:rPr>
        <w:t>территориальн</w:t>
      </w:r>
      <w:r w:rsidR="008F15C0">
        <w:rPr>
          <w:rFonts w:ascii="Times New Roman" w:hAnsi="Times New Roman" w:cs="Times New Roman"/>
          <w:sz w:val="24"/>
          <w:szCs w:val="24"/>
        </w:rPr>
        <w:t>ую</w:t>
      </w:r>
      <w:r w:rsidR="008F15C0" w:rsidRPr="008F15C0">
        <w:rPr>
          <w:rFonts w:ascii="Times New Roman" w:hAnsi="Times New Roman" w:cs="Times New Roman"/>
          <w:sz w:val="24"/>
          <w:szCs w:val="24"/>
        </w:rPr>
        <w:t xml:space="preserve"> организаци</w:t>
      </w:r>
      <w:r w:rsidR="008F15C0">
        <w:rPr>
          <w:rFonts w:ascii="Times New Roman" w:hAnsi="Times New Roman" w:cs="Times New Roman"/>
          <w:sz w:val="24"/>
          <w:szCs w:val="24"/>
        </w:rPr>
        <w:t>ю</w:t>
      </w:r>
      <w:r w:rsidR="008F15C0" w:rsidRPr="008F15C0">
        <w:rPr>
          <w:rFonts w:ascii="Times New Roman" w:hAnsi="Times New Roman" w:cs="Times New Roman"/>
          <w:sz w:val="24"/>
          <w:szCs w:val="24"/>
        </w:rPr>
        <w:t xml:space="preserve"> государственного и муниципального управления. </w:t>
      </w:r>
      <w:r w:rsidR="000E01A2" w:rsidRPr="008F15C0">
        <w:rPr>
          <w:rFonts w:ascii="Times New Roman" w:hAnsi="Times New Roman" w:cs="Times New Roman"/>
          <w:sz w:val="24"/>
          <w:szCs w:val="24"/>
        </w:rPr>
        <w:t>Основы формирования органов</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власти субъектов РФ. Законодательные (представительные) органы власти субъектов РФ.</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Исполнительные органы власти субъектов РФ.</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Система муниципального управления. Государственный механизм управления</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развитием регионов и межрегиональных отношений.</w:t>
      </w:r>
    </w:p>
    <w:p w:rsidR="000E01A2" w:rsidRDefault="000E01A2" w:rsidP="00EE0896">
      <w:pPr>
        <w:spacing w:after="0" w:line="240" w:lineRule="auto"/>
        <w:jc w:val="center"/>
        <w:rPr>
          <w:rFonts w:ascii="Times New Roman" w:hAnsi="Times New Roman" w:cs="Times New Roman"/>
          <w:b/>
          <w:iCs/>
          <w:sz w:val="24"/>
          <w:szCs w:val="24"/>
        </w:rPr>
      </w:pPr>
    </w:p>
    <w:p w:rsidR="000E01A2" w:rsidRPr="007B06E2" w:rsidRDefault="000E01A2" w:rsidP="00FD0F1C">
      <w:pPr>
        <w:jc w:val="both"/>
        <w:rPr>
          <w:rFonts w:ascii="Times New Roman" w:eastAsia="Times New Roman" w:hAnsi="Times New Roman" w:cs="Times New Roman"/>
          <w:b/>
          <w:color w:val="000000"/>
          <w:sz w:val="24"/>
          <w:szCs w:val="24"/>
        </w:rPr>
      </w:pPr>
      <w:r w:rsidRPr="00FD0F1C">
        <w:rPr>
          <w:rFonts w:ascii="Times New Roman" w:eastAsia="Times New Roman" w:hAnsi="Times New Roman" w:cs="Times New Roman"/>
          <w:b/>
          <w:color w:val="000000"/>
          <w:sz w:val="24"/>
          <w:szCs w:val="24"/>
        </w:rPr>
        <w:t xml:space="preserve">2.3. </w:t>
      </w:r>
      <w:r w:rsidR="00FD0F1C" w:rsidRPr="00FD0F1C">
        <w:rPr>
          <w:rFonts w:ascii="Times New Roman" w:eastAsia="Times New Roman" w:hAnsi="Times New Roman" w:cs="Times New Roman"/>
          <w:b/>
          <w:color w:val="000000"/>
          <w:sz w:val="24"/>
          <w:szCs w:val="24"/>
        </w:rPr>
        <w:t xml:space="preserve">Проанализировать </w:t>
      </w:r>
      <w:r w:rsidR="00CD0376" w:rsidRPr="007B06E2">
        <w:rPr>
          <w:rFonts w:ascii="Times New Roman" w:hAnsi="Times New Roman" w:cs="Times New Roman"/>
          <w:b/>
          <w:color w:val="000000"/>
          <w:sz w:val="24"/>
          <w:szCs w:val="24"/>
        </w:rPr>
        <w:t xml:space="preserve">инструменты государственной политики в сфере </w:t>
      </w:r>
      <w:bookmarkStart w:id="4" w:name="_Hlk109499446"/>
      <w:r w:rsidR="00CD0376" w:rsidRPr="007B06E2">
        <w:rPr>
          <w:rFonts w:ascii="Times New Roman" w:hAnsi="Times New Roman" w:cs="Times New Roman"/>
          <w:b/>
          <w:color w:val="000000"/>
          <w:sz w:val="24"/>
          <w:szCs w:val="24"/>
        </w:rPr>
        <w:t>общественно-политических прав граждан</w:t>
      </w:r>
      <w:bookmarkEnd w:id="4"/>
      <w:r w:rsidR="00FD0F1C" w:rsidRPr="007B06E2">
        <w:rPr>
          <w:rFonts w:ascii="Times New Roman" w:eastAsia="Times New Roman" w:hAnsi="Times New Roman" w:cs="Times New Roman"/>
          <w:b/>
          <w:color w:val="000000"/>
          <w:sz w:val="24"/>
          <w:szCs w:val="24"/>
        </w:rPr>
        <w:t>.</w:t>
      </w:r>
    </w:p>
    <w:p w:rsidR="004D0A31" w:rsidRPr="006136F5" w:rsidRDefault="004D0A31" w:rsidP="004D0A31">
      <w:pPr>
        <w:pStyle w:val="ae"/>
        <w:spacing w:before="0" w:beforeAutospacing="0" w:after="0" w:afterAutospacing="0"/>
        <w:rPr>
          <w:i/>
          <w:iCs/>
        </w:rPr>
      </w:pPr>
      <w:r w:rsidRPr="006136F5">
        <w:rPr>
          <w:i/>
          <w:iCs/>
        </w:rPr>
        <w:t>Основные вопросы для наблюдения и анализа:</w:t>
      </w:r>
    </w:p>
    <w:p w:rsidR="00F55B32" w:rsidRDefault="004D0A31" w:rsidP="004D0A31">
      <w:pPr>
        <w:spacing w:after="0" w:line="240" w:lineRule="auto"/>
        <w:rPr>
          <w:rFonts w:ascii="Times New Roman" w:hAnsi="Times New Roman" w:cs="Times New Roman"/>
          <w:sz w:val="24"/>
          <w:szCs w:val="24"/>
        </w:rPr>
      </w:pPr>
      <w:r w:rsidRPr="006136F5">
        <w:rPr>
          <w:rFonts w:ascii="Times New Roman" w:hAnsi="Times New Roman" w:cs="Times New Roman"/>
          <w:sz w:val="24"/>
          <w:szCs w:val="24"/>
        </w:rPr>
        <w:t xml:space="preserve"> </w:t>
      </w:r>
      <w:r w:rsidRPr="004D0A31">
        <w:rPr>
          <w:rFonts w:ascii="Times New Roman" w:hAnsi="Times New Roman" w:cs="Times New Roman"/>
          <w:sz w:val="24"/>
          <w:szCs w:val="24"/>
        </w:rPr>
        <w:t xml:space="preserve">- </w:t>
      </w:r>
      <w:r w:rsidR="00F55B32" w:rsidRPr="00600CF6">
        <w:rPr>
          <w:rFonts w:ascii="Times New Roman" w:hAnsi="Times New Roman" w:cs="Times New Roman"/>
          <w:color w:val="000000"/>
          <w:sz w:val="24"/>
          <w:szCs w:val="24"/>
        </w:rPr>
        <w:t>государственн</w:t>
      </w:r>
      <w:r w:rsidR="00F55B32">
        <w:rPr>
          <w:rFonts w:ascii="Times New Roman" w:hAnsi="Times New Roman" w:cs="Times New Roman"/>
          <w:color w:val="000000"/>
          <w:sz w:val="24"/>
          <w:szCs w:val="24"/>
        </w:rPr>
        <w:t>ая</w:t>
      </w:r>
      <w:r w:rsidR="00F55B32" w:rsidRPr="00600CF6">
        <w:rPr>
          <w:rFonts w:ascii="Times New Roman" w:hAnsi="Times New Roman" w:cs="Times New Roman"/>
          <w:color w:val="000000"/>
          <w:sz w:val="24"/>
          <w:szCs w:val="24"/>
        </w:rPr>
        <w:t xml:space="preserve"> политик</w:t>
      </w:r>
      <w:r w:rsidR="00F55B32">
        <w:rPr>
          <w:rFonts w:ascii="Times New Roman" w:hAnsi="Times New Roman" w:cs="Times New Roman"/>
          <w:color w:val="000000"/>
          <w:sz w:val="24"/>
          <w:szCs w:val="24"/>
        </w:rPr>
        <w:t>а</w:t>
      </w:r>
      <w:r w:rsidR="00F55B32" w:rsidRPr="00600CF6">
        <w:rPr>
          <w:rFonts w:ascii="Times New Roman" w:hAnsi="Times New Roman" w:cs="Times New Roman"/>
          <w:color w:val="000000"/>
          <w:sz w:val="24"/>
          <w:szCs w:val="24"/>
        </w:rPr>
        <w:t xml:space="preserve"> в сфере общественно-политических прав граждан</w:t>
      </w:r>
      <w:r w:rsidR="00F55B32" w:rsidRPr="004D0A31">
        <w:rPr>
          <w:rFonts w:ascii="Times New Roman" w:hAnsi="Times New Roman" w:cs="Times New Roman"/>
          <w:sz w:val="24"/>
          <w:szCs w:val="24"/>
        </w:rPr>
        <w:t xml:space="preserve"> </w:t>
      </w:r>
    </w:p>
    <w:p w:rsidR="008F15C0" w:rsidRDefault="004D0A31" w:rsidP="004D0A31">
      <w:pPr>
        <w:spacing w:after="0" w:line="240" w:lineRule="auto"/>
        <w:rPr>
          <w:rFonts w:ascii="Times New Roman" w:hAnsi="Times New Roman" w:cs="Times New Roman"/>
          <w:sz w:val="24"/>
          <w:szCs w:val="24"/>
        </w:rPr>
      </w:pPr>
      <w:r w:rsidRPr="004D0A31">
        <w:rPr>
          <w:rFonts w:ascii="Times New Roman" w:hAnsi="Times New Roman" w:cs="Times New Roman"/>
          <w:sz w:val="24"/>
          <w:szCs w:val="24"/>
        </w:rPr>
        <w:t xml:space="preserve">- </w:t>
      </w:r>
      <w:r w:rsidR="00F55B32" w:rsidRPr="00600CF6">
        <w:rPr>
          <w:rFonts w:ascii="Times New Roman" w:hAnsi="Times New Roman" w:cs="Times New Roman"/>
          <w:color w:val="000000"/>
          <w:sz w:val="24"/>
          <w:szCs w:val="24"/>
        </w:rPr>
        <w:t>общественно-политически</w:t>
      </w:r>
      <w:r w:rsidR="00F55B32">
        <w:rPr>
          <w:rFonts w:ascii="Times New Roman" w:hAnsi="Times New Roman" w:cs="Times New Roman"/>
          <w:color w:val="000000"/>
          <w:sz w:val="24"/>
          <w:szCs w:val="24"/>
        </w:rPr>
        <w:t>е</w:t>
      </w:r>
      <w:r w:rsidR="00F55B32" w:rsidRPr="00600CF6">
        <w:rPr>
          <w:rFonts w:ascii="Times New Roman" w:hAnsi="Times New Roman" w:cs="Times New Roman"/>
          <w:color w:val="000000"/>
          <w:sz w:val="24"/>
          <w:szCs w:val="24"/>
        </w:rPr>
        <w:t xml:space="preserve"> прав</w:t>
      </w:r>
      <w:r w:rsidR="00F55B32">
        <w:rPr>
          <w:rFonts w:ascii="Times New Roman" w:hAnsi="Times New Roman" w:cs="Times New Roman"/>
          <w:color w:val="000000"/>
          <w:sz w:val="24"/>
          <w:szCs w:val="24"/>
        </w:rPr>
        <w:t>ы</w:t>
      </w:r>
      <w:r w:rsidR="00F55B32" w:rsidRPr="00600CF6">
        <w:rPr>
          <w:rFonts w:ascii="Times New Roman" w:hAnsi="Times New Roman" w:cs="Times New Roman"/>
          <w:color w:val="000000"/>
          <w:sz w:val="24"/>
          <w:szCs w:val="24"/>
        </w:rPr>
        <w:t xml:space="preserve"> граждан</w:t>
      </w:r>
      <w:r w:rsidR="00F55B32">
        <w:rPr>
          <w:rFonts w:ascii="Times New Roman" w:hAnsi="Times New Roman" w:cs="Times New Roman"/>
          <w:color w:val="000000"/>
          <w:sz w:val="24"/>
          <w:szCs w:val="24"/>
        </w:rPr>
        <w:t xml:space="preserve"> РФ</w:t>
      </w:r>
    </w:p>
    <w:p w:rsidR="004D0A31" w:rsidRPr="006136F5" w:rsidRDefault="004D0A31" w:rsidP="004D0A3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4D0A31" w:rsidRPr="006136F5" w:rsidRDefault="004D0A31" w:rsidP="004D0A31">
      <w:pPr>
        <w:pStyle w:val="ae"/>
        <w:spacing w:before="0" w:beforeAutospacing="0" w:after="0" w:afterAutospacing="0"/>
        <w:rPr>
          <w:b/>
          <w:iCs/>
        </w:rPr>
      </w:pPr>
      <w:r w:rsidRPr="006136F5">
        <w:rPr>
          <w:b/>
          <w:i/>
          <w:iCs/>
        </w:rPr>
        <w:t>в отчете необходимо:</w:t>
      </w:r>
    </w:p>
    <w:p w:rsidR="00776B5E" w:rsidRDefault="008F15C0" w:rsidP="004D0A31">
      <w:pPr>
        <w:pStyle w:val="ae"/>
        <w:spacing w:before="0" w:beforeAutospacing="0" w:after="0" w:afterAutospacing="0"/>
        <w:jc w:val="both"/>
      </w:pPr>
      <w:r>
        <w:lastRenderedPageBreak/>
        <w:t xml:space="preserve">2.3.1. </w:t>
      </w:r>
      <w:r w:rsidR="0058652E">
        <w:t>проанализировать</w:t>
      </w:r>
    </w:p>
    <w:p w:rsidR="00776B5E" w:rsidRPr="00494026" w:rsidRDefault="00776B5E" w:rsidP="008F15C0">
      <w:pPr>
        <w:spacing w:after="0" w:line="240" w:lineRule="auto"/>
        <w:rPr>
          <w:rStyle w:val="markedcontent"/>
          <w:rFonts w:ascii="Times New Roman" w:hAnsi="Times New Roman" w:cs="Times New Roman"/>
          <w:sz w:val="24"/>
          <w:szCs w:val="24"/>
        </w:rPr>
      </w:pPr>
      <w:r w:rsidRPr="00494026">
        <w:rPr>
          <w:rStyle w:val="markedcontent"/>
          <w:rFonts w:ascii="Times New Roman" w:hAnsi="Times New Roman" w:cs="Times New Roman"/>
          <w:sz w:val="24"/>
          <w:szCs w:val="24"/>
        </w:rPr>
        <w:t>- институциональные основы механизма обеспечения прав</w:t>
      </w:r>
      <w:r w:rsidRPr="00494026">
        <w:rPr>
          <w:rFonts w:ascii="Times New Roman" w:hAnsi="Times New Roman" w:cs="Times New Roman"/>
          <w:sz w:val="24"/>
          <w:szCs w:val="24"/>
        </w:rPr>
        <w:t xml:space="preserve"> </w:t>
      </w:r>
      <w:r w:rsidRPr="00494026">
        <w:rPr>
          <w:rStyle w:val="markedcontent"/>
          <w:rFonts w:ascii="Times New Roman" w:hAnsi="Times New Roman" w:cs="Times New Roman"/>
          <w:sz w:val="24"/>
          <w:szCs w:val="24"/>
        </w:rPr>
        <w:t>и свобод человека и гражданина</w:t>
      </w:r>
    </w:p>
    <w:p w:rsidR="00776B5E" w:rsidRPr="00494026" w:rsidRDefault="00776B5E" w:rsidP="008F15C0">
      <w:pPr>
        <w:spacing w:after="0" w:line="240" w:lineRule="auto"/>
        <w:rPr>
          <w:rStyle w:val="markedcontent"/>
          <w:rFonts w:ascii="Times New Roman" w:hAnsi="Times New Roman" w:cs="Times New Roman"/>
          <w:sz w:val="24"/>
          <w:szCs w:val="24"/>
        </w:rPr>
      </w:pPr>
      <w:r w:rsidRPr="00494026">
        <w:rPr>
          <w:rStyle w:val="markedcontent"/>
          <w:rFonts w:ascii="Times New Roman" w:hAnsi="Times New Roman" w:cs="Times New Roman"/>
          <w:sz w:val="24"/>
          <w:szCs w:val="24"/>
        </w:rPr>
        <w:t xml:space="preserve">- правовые основы механизма обеспечения </w:t>
      </w:r>
      <w:r w:rsidR="00494026" w:rsidRPr="00600CF6">
        <w:rPr>
          <w:rFonts w:ascii="Times New Roman" w:hAnsi="Times New Roman" w:cs="Times New Roman"/>
          <w:color w:val="000000"/>
          <w:sz w:val="24"/>
          <w:szCs w:val="24"/>
        </w:rPr>
        <w:t xml:space="preserve">общественно-политических прав </w:t>
      </w:r>
      <w:r w:rsidRPr="00494026">
        <w:rPr>
          <w:rStyle w:val="markedcontent"/>
          <w:rFonts w:ascii="Times New Roman" w:hAnsi="Times New Roman" w:cs="Times New Roman"/>
          <w:sz w:val="24"/>
          <w:szCs w:val="24"/>
        </w:rPr>
        <w:t>человека и гражданина</w:t>
      </w:r>
    </w:p>
    <w:p w:rsidR="00776B5E" w:rsidRPr="00494026" w:rsidRDefault="00776B5E" w:rsidP="008F15C0">
      <w:pPr>
        <w:spacing w:after="0" w:line="240" w:lineRule="auto"/>
        <w:rPr>
          <w:rFonts w:ascii="Times New Roman" w:hAnsi="Times New Roman" w:cs="Times New Roman"/>
          <w:sz w:val="24"/>
          <w:szCs w:val="24"/>
        </w:rPr>
      </w:pPr>
      <w:r w:rsidRPr="00494026">
        <w:rPr>
          <w:rStyle w:val="markedcontent"/>
          <w:rFonts w:ascii="Times New Roman" w:hAnsi="Times New Roman" w:cs="Times New Roman"/>
          <w:sz w:val="24"/>
          <w:szCs w:val="24"/>
        </w:rPr>
        <w:t>- общественный контроль за соблюдением прав</w:t>
      </w:r>
      <w:r w:rsidRPr="00494026">
        <w:rPr>
          <w:rFonts w:ascii="Times New Roman" w:hAnsi="Times New Roman" w:cs="Times New Roman"/>
          <w:sz w:val="24"/>
          <w:szCs w:val="24"/>
        </w:rPr>
        <w:t xml:space="preserve"> </w:t>
      </w:r>
      <w:r w:rsidRPr="00494026">
        <w:rPr>
          <w:rStyle w:val="markedcontent"/>
          <w:rFonts w:ascii="Times New Roman" w:hAnsi="Times New Roman" w:cs="Times New Roman"/>
          <w:sz w:val="24"/>
          <w:szCs w:val="24"/>
        </w:rPr>
        <w:t>и свобод человека в России: понятие, формы и проблемы</w:t>
      </w:r>
      <w:r w:rsidRPr="00494026">
        <w:rPr>
          <w:rFonts w:ascii="Times New Roman" w:hAnsi="Times New Roman" w:cs="Times New Roman"/>
          <w:sz w:val="24"/>
          <w:szCs w:val="24"/>
        </w:rPr>
        <w:t xml:space="preserve"> </w:t>
      </w:r>
      <w:r w:rsidRPr="00494026">
        <w:rPr>
          <w:rStyle w:val="markedcontent"/>
          <w:rFonts w:ascii="Times New Roman" w:hAnsi="Times New Roman" w:cs="Times New Roman"/>
          <w:sz w:val="24"/>
          <w:szCs w:val="24"/>
        </w:rPr>
        <w:t>законодательного регулирования</w:t>
      </w:r>
    </w:p>
    <w:p w:rsidR="00776B5E" w:rsidRDefault="00776B5E" w:rsidP="008F15C0">
      <w:pPr>
        <w:spacing w:after="0" w:line="240" w:lineRule="auto"/>
        <w:rPr>
          <w:rFonts w:ascii="Times New Roman" w:hAnsi="Times New Roman" w:cs="Times New Roman"/>
          <w:sz w:val="24"/>
          <w:szCs w:val="24"/>
        </w:rPr>
      </w:pPr>
    </w:p>
    <w:p w:rsidR="008F15C0" w:rsidRPr="00494026" w:rsidRDefault="008F15C0" w:rsidP="00494026">
      <w:pPr>
        <w:spacing w:after="0" w:line="240" w:lineRule="auto"/>
        <w:jc w:val="both"/>
        <w:rPr>
          <w:rFonts w:ascii="Times New Roman" w:eastAsia="Times New Roman" w:hAnsi="Times New Roman" w:cs="Times New Roman"/>
          <w:color w:val="000000"/>
          <w:sz w:val="24"/>
          <w:szCs w:val="24"/>
        </w:rPr>
      </w:pPr>
      <w:r w:rsidRPr="008F15C0">
        <w:rPr>
          <w:rFonts w:ascii="Times New Roman" w:hAnsi="Times New Roman" w:cs="Times New Roman"/>
          <w:sz w:val="24"/>
          <w:szCs w:val="24"/>
        </w:rPr>
        <w:t>2.3.2. описать</w:t>
      </w:r>
      <w:r w:rsidR="00494026" w:rsidRPr="00494026">
        <w:rPr>
          <w:rFonts w:ascii="Times New Roman" w:hAnsi="Times New Roman" w:cs="Times New Roman"/>
          <w:color w:val="000000"/>
          <w:sz w:val="24"/>
          <w:szCs w:val="24"/>
        </w:rPr>
        <w:t xml:space="preserve"> </w:t>
      </w:r>
      <w:r w:rsidR="00494026" w:rsidRPr="00600CF6">
        <w:rPr>
          <w:rFonts w:ascii="Times New Roman" w:hAnsi="Times New Roman" w:cs="Times New Roman"/>
          <w:color w:val="000000"/>
          <w:sz w:val="24"/>
          <w:szCs w:val="24"/>
        </w:rPr>
        <w:t>инструмент</w:t>
      </w:r>
      <w:r w:rsidR="00494026">
        <w:rPr>
          <w:rFonts w:ascii="Times New Roman" w:hAnsi="Times New Roman" w:cs="Times New Roman"/>
          <w:color w:val="000000"/>
          <w:sz w:val="24"/>
          <w:szCs w:val="24"/>
        </w:rPr>
        <w:t>ы</w:t>
      </w:r>
      <w:r w:rsidR="00494026" w:rsidRPr="00600CF6">
        <w:rPr>
          <w:rFonts w:ascii="Times New Roman" w:hAnsi="Times New Roman" w:cs="Times New Roman"/>
          <w:color w:val="000000"/>
          <w:sz w:val="24"/>
          <w:szCs w:val="24"/>
        </w:rPr>
        <w:t xml:space="preserve"> государственной политики в сфере общественно-политических прав граждан</w:t>
      </w:r>
      <w:r w:rsidR="00494026" w:rsidRPr="00494026">
        <w:rPr>
          <w:rStyle w:val="50"/>
          <w:rFonts w:eastAsiaTheme="minorEastAsia"/>
          <w:sz w:val="26"/>
          <w:szCs w:val="26"/>
        </w:rPr>
        <w:t xml:space="preserve"> </w:t>
      </w:r>
      <w:r w:rsidR="00494026" w:rsidRPr="00494026">
        <w:rPr>
          <w:rStyle w:val="markedcontent"/>
          <w:rFonts w:ascii="Times New Roman" w:hAnsi="Times New Roman" w:cs="Times New Roman"/>
          <w:sz w:val="24"/>
          <w:szCs w:val="24"/>
        </w:rPr>
        <w:t>федеральных органов государственной власти или/</w:t>
      </w:r>
      <w:r w:rsidR="00494026" w:rsidRPr="00494026">
        <w:rPr>
          <w:rFonts w:ascii="Times New Roman" w:hAnsi="Times New Roman" w:cs="Times New Roman"/>
          <w:sz w:val="24"/>
          <w:szCs w:val="24"/>
        </w:rPr>
        <w:t xml:space="preserve"> </w:t>
      </w:r>
      <w:r w:rsidR="00494026" w:rsidRPr="00494026">
        <w:rPr>
          <w:rStyle w:val="markedcontent"/>
          <w:rFonts w:ascii="Times New Roman" w:hAnsi="Times New Roman" w:cs="Times New Roman"/>
          <w:sz w:val="24"/>
          <w:szCs w:val="24"/>
        </w:rPr>
        <w:t>органов государственной власти субъектов</w:t>
      </w:r>
      <w:r w:rsidR="00494026" w:rsidRPr="00494026">
        <w:rPr>
          <w:rFonts w:ascii="Times New Roman" w:hAnsi="Times New Roman" w:cs="Times New Roman"/>
          <w:sz w:val="24"/>
          <w:szCs w:val="24"/>
        </w:rPr>
        <w:t xml:space="preserve"> </w:t>
      </w:r>
      <w:r w:rsidR="00494026" w:rsidRPr="00494026">
        <w:rPr>
          <w:rStyle w:val="markedcontent"/>
          <w:rFonts w:ascii="Times New Roman" w:hAnsi="Times New Roman" w:cs="Times New Roman"/>
          <w:sz w:val="24"/>
          <w:szCs w:val="24"/>
        </w:rPr>
        <w:t>Российской Федерации/местного самоуправления в организационно-правовом механизме обеспечения прав и свобод</w:t>
      </w:r>
      <w:r w:rsidR="00494026" w:rsidRPr="00494026">
        <w:rPr>
          <w:rFonts w:ascii="Times New Roman" w:hAnsi="Times New Roman" w:cs="Times New Roman"/>
          <w:sz w:val="24"/>
          <w:szCs w:val="24"/>
        </w:rPr>
        <w:t xml:space="preserve"> </w:t>
      </w:r>
      <w:r w:rsidR="00494026" w:rsidRPr="00494026">
        <w:rPr>
          <w:rStyle w:val="markedcontent"/>
          <w:rFonts w:ascii="Times New Roman" w:hAnsi="Times New Roman" w:cs="Times New Roman"/>
          <w:sz w:val="24"/>
          <w:szCs w:val="24"/>
        </w:rPr>
        <w:t xml:space="preserve">человека и гражданина в Российской Федерации </w:t>
      </w:r>
    </w:p>
    <w:p w:rsidR="004D0A31" w:rsidRPr="00494026" w:rsidRDefault="004D0A31" w:rsidP="00494026">
      <w:pPr>
        <w:pStyle w:val="ae"/>
        <w:spacing w:before="0" w:beforeAutospacing="0" w:after="0" w:afterAutospacing="0"/>
        <w:jc w:val="both"/>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8F15C0">
        <w:rPr>
          <w:rStyle w:val="fontstyle01"/>
          <w:rFonts w:ascii="Times New Roman" w:hAnsi="Times New Roman" w:cs="Times New Roman"/>
        </w:rPr>
        <w:t>2</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8F15C0">
        <w:rPr>
          <w:rStyle w:val="fontstyle01"/>
          <w:rFonts w:ascii="Times New Roman" w:hAnsi="Times New Roman" w:cs="Times New Roman"/>
        </w:rPr>
        <w:t>2</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171A9"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A1765">
        <w:rPr>
          <w:rFonts w:ascii="Times New Roman" w:hAnsi="Times New Roman" w:cs="Times New Roman"/>
          <w:noProof/>
          <w:sz w:val="24"/>
          <w:szCs w:val="24"/>
        </w:rPr>
      </w:r>
      <w:r w:rsidR="001A1765">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1A1765">
        <w:rPr>
          <w:rFonts w:ascii="Times New Roman" w:hAnsi="Times New Roman" w:cs="Times New Roman"/>
          <w:noProof/>
          <w:sz w:val="24"/>
          <w:szCs w:val="24"/>
        </w:rPr>
      </w:r>
      <w:r w:rsidR="001A1765">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r w:rsidRPr="004E143A">
        <w:rPr>
          <w:rFonts w:ascii="Times New Roman" w:hAnsi="Times New Roman" w:cs="Times New Roman"/>
          <w:sz w:val="24"/>
          <w:szCs w:val="24"/>
        </w:rPr>
        <w:lastRenderedPageBreak/>
        <w:t>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1A176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1A176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1A176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1A176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1A176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1A176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1A176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1A176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1A176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1A176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1F4342" w:rsidRDefault="00652C12" w:rsidP="00340702">
      <w:pPr>
        <w:pStyle w:val="31"/>
        <w:shd w:val="clear" w:color="auto" w:fill="auto"/>
        <w:spacing w:after="120" w:line="389" w:lineRule="exact"/>
        <w:ind w:left="20" w:right="20" w:firstLine="689"/>
        <w:rPr>
          <w:b/>
          <w:color w:val="auto"/>
          <w:sz w:val="22"/>
          <w:szCs w:val="22"/>
        </w:rPr>
      </w:pPr>
      <w:r w:rsidRPr="001F4342">
        <w:rPr>
          <w:b/>
          <w:color w:val="auto"/>
          <w:sz w:val="22"/>
          <w:szCs w:val="22"/>
        </w:rPr>
        <w:t>С</w:t>
      </w:r>
      <w:r w:rsidR="00340702" w:rsidRPr="001F4342">
        <w:rPr>
          <w:b/>
          <w:color w:val="auto"/>
          <w:sz w:val="22"/>
          <w:szCs w:val="22"/>
        </w:rPr>
        <w:t>одержание</w:t>
      </w:r>
      <w:r w:rsidRPr="001F4342">
        <w:rPr>
          <w:b/>
          <w:color w:val="auto"/>
          <w:sz w:val="22"/>
          <w:szCs w:val="22"/>
        </w:rPr>
        <w:t xml:space="preserve"> </w:t>
      </w:r>
    </w:p>
    <w:p w:rsidR="00340702" w:rsidRPr="001F4342" w:rsidRDefault="00340702" w:rsidP="004665FD">
      <w:pPr>
        <w:pStyle w:val="ae"/>
        <w:spacing w:before="0" w:beforeAutospacing="0" w:after="0" w:afterAutospacing="0"/>
        <w:jc w:val="center"/>
        <w:rPr>
          <w:b/>
          <w:sz w:val="22"/>
          <w:szCs w:val="22"/>
        </w:rPr>
      </w:pPr>
    </w:p>
    <w:p w:rsidR="00340702" w:rsidRPr="001F4342" w:rsidRDefault="00340702" w:rsidP="00340702">
      <w:pPr>
        <w:pStyle w:val="ae"/>
        <w:spacing w:before="0" w:beforeAutospacing="0" w:after="0" w:afterAutospacing="0"/>
        <w:rPr>
          <w:b/>
          <w:sz w:val="22"/>
          <w:szCs w:val="22"/>
        </w:rPr>
      </w:pPr>
      <w:r w:rsidRPr="001F4342">
        <w:rPr>
          <w:sz w:val="22"/>
          <w:szCs w:val="22"/>
        </w:rPr>
        <w:t>Введение</w:t>
      </w:r>
    </w:p>
    <w:p w:rsidR="004665FD" w:rsidRPr="001F4342" w:rsidRDefault="004665FD" w:rsidP="00C8249D">
      <w:pPr>
        <w:pStyle w:val="ae"/>
        <w:spacing w:before="0" w:beforeAutospacing="0" w:after="0" w:afterAutospacing="0"/>
        <w:jc w:val="center"/>
        <w:rPr>
          <w:iCs/>
          <w:sz w:val="22"/>
          <w:szCs w:val="22"/>
        </w:rPr>
      </w:pPr>
      <w:r w:rsidRPr="001F4342">
        <w:rPr>
          <w:b/>
          <w:sz w:val="22"/>
          <w:szCs w:val="22"/>
        </w:rPr>
        <w:t>Раздел 1 Общие сведения об организации</w:t>
      </w:r>
    </w:p>
    <w:p w:rsidR="0002749D" w:rsidRPr="001F4342" w:rsidRDefault="004665FD" w:rsidP="00C8249D">
      <w:pPr>
        <w:pStyle w:val="ae"/>
        <w:spacing w:before="0" w:beforeAutospacing="0" w:after="0" w:afterAutospacing="0"/>
        <w:jc w:val="both"/>
        <w:rPr>
          <w:sz w:val="22"/>
          <w:szCs w:val="22"/>
        </w:rPr>
      </w:pPr>
      <w:r w:rsidRPr="001F4342">
        <w:rPr>
          <w:sz w:val="22"/>
          <w:szCs w:val="22"/>
        </w:rPr>
        <w:t xml:space="preserve">1.1 </w:t>
      </w:r>
      <w:r w:rsidR="0002749D" w:rsidRPr="001F4342">
        <w:rPr>
          <w:sz w:val="22"/>
          <w:szCs w:val="22"/>
        </w:rPr>
        <w:t xml:space="preserve">Общие сведения об (наименование </w:t>
      </w:r>
      <w:r w:rsidR="004743E5" w:rsidRPr="001F4342">
        <w:rPr>
          <w:sz w:val="22"/>
          <w:szCs w:val="22"/>
        </w:rPr>
        <w:t>профильной организации</w:t>
      </w:r>
      <w:r w:rsidR="0002749D" w:rsidRPr="001F4342">
        <w:rPr>
          <w:sz w:val="22"/>
          <w:szCs w:val="22"/>
        </w:rPr>
        <w:t xml:space="preserve">)  </w:t>
      </w:r>
    </w:p>
    <w:p w:rsidR="0005376D" w:rsidRPr="001F4342" w:rsidRDefault="004665FD" w:rsidP="0005376D">
      <w:pPr>
        <w:pStyle w:val="ae"/>
        <w:spacing w:before="0" w:beforeAutospacing="0" w:after="0" w:afterAutospacing="0"/>
        <w:jc w:val="both"/>
        <w:rPr>
          <w:sz w:val="22"/>
          <w:szCs w:val="22"/>
        </w:rPr>
      </w:pPr>
      <w:r w:rsidRPr="001F4342">
        <w:rPr>
          <w:sz w:val="22"/>
          <w:szCs w:val="22"/>
        </w:rPr>
        <w:t xml:space="preserve">1.2 </w:t>
      </w:r>
      <w:r w:rsidR="0005376D" w:rsidRPr="001F4342">
        <w:rPr>
          <w:sz w:val="22"/>
          <w:szCs w:val="22"/>
        </w:rPr>
        <w:t>Организационно-правовая форма и организационная структура (</w:t>
      </w:r>
      <w:r w:rsidR="0005376D" w:rsidRPr="001F4342">
        <w:rPr>
          <w:i/>
          <w:sz w:val="22"/>
          <w:szCs w:val="22"/>
        </w:rPr>
        <w:t>наименование профильной организации</w:t>
      </w:r>
      <w:r w:rsidR="0005376D" w:rsidRPr="001F4342">
        <w:rPr>
          <w:sz w:val="22"/>
          <w:szCs w:val="22"/>
        </w:rPr>
        <w:t>)</w:t>
      </w:r>
    </w:p>
    <w:p w:rsidR="004665FD" w:rsidRPr="001F4342" w:rsidRDefault="0002749D" w:rsidP="0005376D">
      <w:pPr>
        <w:pStyle w:val="ae"/>
        <w:spacing w:before="0" w:beforeAutospacing="0" w:after="0" w:afterAutospacing="0"/>
        <w:jc w:val="both"/>
        <w:rPr>
          <w:sz w:val="22"/>
          <w:szCs w:val="22"/>
        </w:rPr>
      </w:pPr>
      <w:r w:rsidRPr="001F4342">
        <w:rPr>
          <w:sz w:val="22"/>
          <w:szCs w:val="22"/>
        </w:rPr>
        <w:t xml:space="preserve">1.3 </w:t>
      </w:r>
      <w:r w:rsidR="004311E6" w:rsidRPr="001F4342">
        <w:rPr>
          <w:sz w:val="22"/>
          <w:szCs w:val="22"/>
        </w:rPr>
        <w:t>О</w:t>
      </w:r>
      <w:r w:rsidR="004311E6" w:rsidRPr="001F4342">
        <w:rPr>
          <w:iCs/>
          <w:sz w:val="22"/>
          <w:szCs w:val="22"/>
        </w:rPr>
        <w:t xml:space="preserve">сновные направления </w:t>
      </w:r>
      <w:r w:rsidR="004311E6" w:rsidRPr="001F4342">
        <w:rPr>
          <w:color w:val="000000"/>
          <w:sz w:val="22"/>
          <w:szCs w:val="22"/>
        </w:rPr>
        <w:t>реализации намеченных целей деятельности государственного/муниципального служащего 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004311E6" w:rsidRPr="001F4342">
        <w:rPr>
          <w:sz w:val="22"/>
          <w:szCs w:val="22"/>
        </w:rPr>
        <w:t xml:space="preserve"> </w:t>
      </w:r>
      <w:r w:rsidR="0005376D" w:rsidRPr="001F4342">
        <w:rPr>
          <w:sz w:val="22"/>
          <w:szCs w:val="22"/>
        </w:rPr>
        <w:t>(</w:t>
      </w:r>
      <w:r w:rsidR="0005376D" w:rsidRPr="001F4342">
        <w:rPr>
          <w:i/>
          <w:sz w:val="22"/>
          <w:szCs w:val="22"/>
        </w:rPr>
        <w:t>наименование профильной организации</w:t>
      </w:r>
      <w:r w:rsidR="0005376D" w:rsidRPr="001F4342">
        <w:rPr>
          <w:sz w:val="22"/>
          <w:szCs w:val="22"/>
        </w:rPr>
        <w:t>).</w:t>
      </w:r>
    </w:p>
    <w:p w:rsidR="0002749D" w:rsidRPr="001F4342" w:rsidRDefault="004665FD" w:rsidP="00C8249D">
      <w:pPr>
        <w:pStyle w:val="ac"/>
        <w:spacing w:after="0" w:line="240" w:lineRule="auto"/>
        <w:ind w:left="0"/>
        <w:jc w:val="both"/>
        <w:rPr>
          <w:rFonts w:ascii="Times New Roman" w:hAnsi="Times New Roman"/>
        </w:rPr>
      </w:pPr>
      <w:r w:rsidRPr="001F4342">
        <w:rPr>
          <w:rFonts w:ascii="Times New Roman" w:hAnsi="Times New Roman"/>
        </w:rPr>
        <w:t xml:space="preserve">1.4 </w:t>
      </w:r>
      <w:r w:rsidR="004311E6" w:rsidRPr="001F4342">
        <w:rPr>
          <w:rFonts w:ascii="Times New Roman" w:hAnsi="Times New Roman"/>
        </w:rPr>
        <w:t>Локальные нормативно</w:t>
      </w:r>
      <w:r w:rsidR="0005376D" w:rsidRPr="001F4342">
        <w:rPr>
          <w:rFonts w:ascii="Times New Roman" w:hAnsi="Times New Roman"/>
        </w:rPr>
        <w:t>- правовые нормы, обеспечивающие борьбу с коррупцией в различных областях жизнедеятельности</w:t>
      </w:r>
    </w:p>
    <w:p w:rsidR="004665FD" w:rsidRPr="001F4342" w:rsidRDefault="004665FD" w:rsidP="004665FD">
      <w:pPr>
        <w:jc w:val="center"/>
        <w:rPr>
          <w:rFonts w:ascii="Times New Roman" w:hAnsi="Times New Roman" w:cs="Times New Roman"/>
          <w:b/>
        </w:rPr>
      </w:pPr>
      <w:r w:rsidRPr="001F4342">
        <w:rPr>
          <w:rFonts w:ascii="Times New Roman" w:hAnsi="Times New Roman" w:cs="Times New Roman"/>
          <w:b/>
        </w:rPr>
        <w:t>Раздел 2. Индивидуальное задание</w:t>
      </w:r>
    </w:p>
    <w:p w:rsidR="00032C32" w:rsidRPr="001F4342" w:rsidRDefault="00032C32" w:rsidP="00032C32">
      <w:pPr>
        <w:spacing w:after="0" w:line="240" w:lineRule="auto"/>
        <w:jc w:val="both"/>
        <w:rPr>
          <w:rFonts w:ascii="Times New Roman" w:eastAsia="Times New Roman" w:hAnsi="Times New Roman" w:cs="Times New Roman"/>
          <w:b/>
          <w:color w:val="000000"/>
        </w:rPr>
      </w:pPr>
      <w:r w:rsidRPr="001F4342">
        <w:rPr>
          <w:rFonts w:ascii="Times New Roman" w:hAnsi="Times New Roman" w:cs="Times New Roman"/>
          <w:b/>
        </w:rPr>
        <w:t xml:space="preserve">2.1. </w:t>
      </w:r>
      <w:r w:rsidR="00295FAE" w:rsidRPr="001F4342">
        <w:rPr>
          <w:rFonts w:ascii="Times New Roman" w:hAnsi="Times New Roman" w:cs="Times New Roman"/>
          <w:b/>
        </w:rPr>
        <w:t>Г</w:t>
      </w:r>
      <w:r w:rsidRPr="001F4342">
        <w:rPr>
          <w:rFonts w:ascii="Times New Roman" w:hAnsi="Times New Roman" w:cs="Times New Roman"/>
          <w:b/>
          <w:color w:val="000000"/>
        </w:rPr>
        <w:t>осударственн</w:t>
      </w:r>
      <w:r w:rsidR="00295FAE" w:rsidRPr="001F4342">
        <w:rPr>
          <w:rFonts w:ascii="Times New Roman" w:hAnsi="Times New Roman" w:cs="Times New Roman"/>
          <w:b/>
          <w:color w:val="000000"/>
        </w:rPr>
        <w:t>ая</w:t>
      </w:r>
      <w:r w:rsidRPr="001F4342">
        <w:rPr>
          <w:rFonts w:ascii="Times New Roman" w:hAnsi="Times New Roman" w:cs="Times New Roman"/>
          <w:b/>
          <w:color w:val="000000"/>
        </w:rPr>
        <w:t xml:space="preserve"> политик</w:t>
      </w:r>
      <w:r w:rsidR="00295FAE" w:rsidRPr="001F4342">
        <w:rPr>
          <w:rFonts w:ascii="Times New Roman" w:hAnsi="Times New Roman" w:cs="Times New Roman"/>
          <w:b/>
          <w:color w:val="000000"/>
        </w:rPr>
        <w:t>а</w:t>
      </w:r>
      <w:r w:rsidRPr="001F4342">
        <w:rPr>
          <w:rFonts w:ascii="Times New Roman" w:hAnsi="Times New Roman" w:cs="Times New Roman"/>
          <w:b/>
          <w:color w:val="000000"/>
        </w:rPr>
        <w:t xml:space="preserve"> в сфере законодательства по вопросам полномочий федеральных государственных органов</w:t>
      </w:r>
      <w:r w:rsidRPr="001F4342">
        <w:rPr>
          <w:rFonts w:ascii="Times New Roman" w:hAnsi="Times New Roman" w:cs="Times New Roman"/>
          <w:b/>
          <w:iCs/>
        </w:rPr>
        <w:t xml:space="preserve"> </w:t>
      </w:r>
      <w:r w:rsidRPr="001F4342">
        <w:rPr>
          <w:rFonts w:ascii="Times New Roman" w:eastAsia="Times New Roman" w:hAnsi="Times New Roman" w:cs="Times New Roman"/>
          <w:b/>
          <w:color w:val="000000"/>
        </w:rPr>
        <w:t xml:space="preserve"> </w:t>
      </w:r>
    </w:p>
    <w:p w:rsidR="00032C32" w:rsidRPr="001F4342" w:rsidRDefault="00032C32" w:rsidP="00032C32">
      <w:pPr>
        <w:pStyle w:val="ae"/>
        <w:spacing w:before="0" w:beforeAutospacing="0" w:after="0" w:afterAutospacing="0"/>
        <w:rPr>
          <w:sz w:val="22"/>
          <w:szCs w:val="22"/>
        </w:rPr>
      </w:pPr>
      <w:r w:rsidRPr="001F4342">
        <w:rPr>
          <w:sz w:val="22"/>
          <w:szCs w:val="22"/>
        </w:rPr>
        <w:t>2.1.1. П</w:t>
      </w:r>
      <w:r w:rsidRPr="001F4342">
        <w:rPr>
          <w:bCs/>
          <w:sz w:val="22"/>
          <w:szCs w:val="22"/>
        </w:rPr>
        <w:t xml:space="preserve">редметы ведения и полномочия Российской Федерации </w:t>
      </w:r>
      <w:r w:rsidRPr="001F4342">
        <w:rPr>
          <w:sz w:val="22"/>
          <w:szCs w:val="22"/>
        </w:rPr>
        <w:t xml:space="preserve">в сфере законодательства </w:t>
      </w:r>
      <w:r w:rsidRPr="001F4342">
        <w:rPr>
          <w:bCs/>
          <w:sz w:val="22"/>
          <w:szCs w:val="22"/>
        </w:rPr>
        <w:t>предметы совместного ведения Российской Федерации и субъектов Российской Федерации (</w:t>
      </w:r>
      <w:r w:rsidRPr="001F4342">
        <w:rPr>
          <w:sz w:val="22"/>
          <w:szCs w:val="22"/>
        </w:rPr>
        <w:t>ст. 72 Конституции РФ).</w:t>
      </w:r>
    </w:p>
    <w:p w:rsidR="00032C32" w:rsidRPr="001F4342" w:rsidRDefault="00032C32" w:rsidP="00032C32">
      <w:pPr>
        <w:spacing w:after="0" w:line="240" w:lineRule="auto"/>
        <w:jc w:val="both"/>
        <w:rPr>
          <w:rFonts w:ascii="Times New Roman" w:eastAsia="Times New Roman" w:hAnsi="Times New Roman" w:cs="Times New Roman"/>
        </w:rPr>
      </w:pPr>
      <w:r w:rsidRPr="001F4342">
        <w:rPr>
          <w:rFonts w:ascii="Times New Roman" w:hAnsi="Times New Roman" w:cs="Times New Roman"/>
        </w:rPr>
        <w:t xml:space="preserve">2.1.2. </w:t>
      </w:r>
      <w:r w:rsidR="00295FAE" w:rsidRPr="001F4342">
        <w:rPr>
          <w:rFonts w:ascii="Times New Roman" w:hAnsi="Times New Roman" w:cs="Times New Roman"/>
        </w:rPr>
        <w:t>П</w:t>
      </w:r>
      <w:r w:rsidRPr="001F4342">
        <w:rPr>
          <w:rFonts w:ascii="Times New Roman" w:hAnsi="Times New Roman" w:cs="Times New Roman"/>
        </w:rPr>
        <w:t>равовой статус государственного гражданского служащего</w:t>
      </w:r>
      <w:r w:rsidRPr="001F4342">
        <w:rPr>
          <w:rFonts w:ascii="Times New Roman" w:hAnsi="Times New Roman" w:cs="Times New Roman"/>
          <w:i/>
        </w:rPr>
        <w:t xml:space="preserve">/или </w:t>
      </w:r>
      <w:r w:rsidRPr="001F4342">
        <w:rPr>
          <w:rFonts w:ascii="Times New Roman" w:hAnsi="Times New Roman" w:cs="Times New Roman"/>
        </w:rPr>
        <w:t xml:space="preserve">проанализировать и описать </w:t>
      </w:r>
      <w:r w:rsidRPr="001F4342">
        <w:rPr>
          <w:rFonts w:ascii="Times New Roman" w:eastAsia="Times New Roman" w:hAnsi="Times New Roman" w:cs="Times New Roman"/>
        </w:rPr>
        <w:t xml:space="preserve">особенности правового регулирования муниципальной службы в РФ. </w:t>
      </w:r>
    </w:p>
    <w:p w:rsidR="00032C32" w:rsidRPr="001F4342" w:rsidRDefault="00032C32" w:rsidP="00032C32">
      <w:pPr>
        <w:spacing w:after="0" w:line="240" w:lineRule="auto"/>
        <w:jc w:val="both"/>
        <w:rPr>
          <w:rFonts w:ascii="Times New Roman" w:eastAsia="Times New Roman" w:hAnsi="Times New Roman" w:cs="Times New Roman"/>
          <w:b/>
          <w:color w:val="000000"/>
        </w:rPr>
      </w:pPr>
      <w:r w:rsidRPr="001F4342">
        <w:rPr>
          <w:rFonts w:ascii="Times New Roman" w:hAnsi="Times New Roman" w:cs="Times New Roman"/>
          <w:b/>
        </w:rPr>
        <w:t>2.2.</w:t>
      </w:r>
      <w:r w:rsidRPr="001F4342">
        <w:rPr>
          <w:rFonts w:ascii="Times New Roman" w:hAnsi="Times New Roman" w:cs="Times New Roman"/>
        </w:rPr>
        <w:t xml:space="preserve"> </w:t>
      </w:r>
      <w:r w:rsidR="00295FAE" w:rsidRPr="001F4342">
        <w:rPr>
          <w:rFonts w:ascii="Times New Roman" w:hAnsi="Times New Roman" w:cs="Times New Roman"/>
          <w:b/>
        </w:rPr>
        <w:t>М</w:t>
      </w:r>
      <w:r w:rsidRPr="001F4342">
        <w:rPr>
          <w:rFonts w:ascii="Times New Roman" w:hAnsi="Times New Roman" w:cs="Times New Roman"/>
          <w:b/>
        </w:rPr>
        <w:t xml:space="preserve">еханизм взаимодействия государственных властей и государственного управления. </w:t>
      </w:r>
    </w:p>
    <w:p w:rsidR="00032C32" w:rsidRPr="001F4342" w:rsidRDefault="00032C32" w:rsidP="00032C32">
      <w:pPr>
        <w:spacing w:after="0" w:line="240" w:lineRule="auto"/>
        <w:jc w:val="both"/>
        <w:rPr>
          <w:rFonts w:ascii="Times New Roman" w:hAnsi="Times New Roman" w:cs="Times New Roman"/>
        </w:rPr>
      </w:pPr>
      <w:r w:rsidRPr="001F4342">
        <w:rPr>
          <w:rFonts w:ascii="Times New Roman" w:hAnsi="Times New Roman" w:cs="Times New Roman"/>
        </w:rPr>
        <w:t xml:space="preserve">2.2.1. </w:t>
      </w:r>
      <w:r w:rsidR="00295FAE" w:rsidRPr="001F4342">
        <w:rPr>
          <w:rFonts w:ascii="Times New Roman" w:hAnsi="Times New Roman" w:cs="Times New Roman"/>
        </w:rPr>
        <w:t>С</w:t>
      </w:r>
      <w:r w:rsidRPr="001F4342">
        <w:rPr>
          <w:rFonts w:ascii="Times New Roman" w:hAnsi="Times New Roman" w:cs="Times New Roman"/>
        </w:rPr>
        <w:t>труктур</w:t>
      </w:r>
      <w:r w:rsidR="00295FAE" w:rsidRPr="001F4342">
        <w:rPr>
          <w:rFonts w:ascii="Times New Roman" w:hAnsi="Times New Roman" w:cs="Times New Roman"/>
        </w:rPr>
        <w:t>а</w:t>
      </w:r>
      <w:r w:rsidRPr="001F4342">
        <w:rPr>
          <w:rFonts w:ascii="Times New Roman" w:hAnsi="Times New Roman" w:cs="Times New Roman"/>
        </w:rPr>
        <w:t xml:space="preserve"> субъектов власти и управления. </w:t>
      </w:r>
    </w:p>
    <w:p w:rsidR="00295FAE" w:rsidRPr="001F4342" w:rsidRDefault="00032C32" w:rsidP="00032C32">
      <w:pPr>
        <w:spacing w:after="0" w:line="240" w:lineRule="auto"/>
        <w:jc w:val="both"/>
        <w:rPr>
          <w:rFonts w:ascii="Times New Roman" w:hAnsi="Times New Roman" w:cs="Times New Roman"/>
        </w:rPr>
      </w:pPr>
      <w:r w:rsidRPr="001F4342">
        <w:rPr>
          <w:rFonts w:ascii="Times New Roman" w:hAnsi="Times New Roman" w:cs="Times New Roman"/>
        </w:rPr>
        <w:t xml:space="preserve">2.2.2. </w:t>
      </w:r>
      <w:r w:rsidR="00295FAE" w:rsidRPr="001F4342">
        <w:rPr>
          <w:rFonts w:ascii="Times New Roman" w:hAnsi="Times New Roman" w:cs="Times New Roman"/>
        </w:rPr>
        <w:t>С</w:t>
      </w:r>
      <w:r w:rsidRPr="001F4342">
        <w:rPr>
          <w:rFonts w:ascii="Times New Roman" w:hAnsi="Times New Roman" w:cs="Times New Roman"/>
        </w:rPr>
        <w:t>истем</w:t>
      </w:r>
      <w:r w:rsidR="00295FAE" w:rsidRPr="001F4342">
        <w:rPr>
          <w:rFonts w:ascii="Times New Roman" w:hAnsi="Times New Roman" w:cs="Times New Roman"/>
        </w:rPr>
        <w:t>а</w:t>
      </w:r>
      <w:r w:rsidRPr="001F4342">
        <w:rPr>
          <w:rFonts w:ascii="Times New Roman" w:hAnsi="Times New Roman" w:cs="Times New Roman"/>
        </w:rPr>
        <w:t xml:space="preserve"> органов государственной власти в Российской Федерации. </w:t>
      </w:r>
    </w:p>
    <w:p w:rsidR="00032C32" w:rsidRPr="001F4342" w:rsidRDefault="00032C32" w:rsidP="00032C32">
      <w:pPr>
        <w:spacing w:after="0" w:line="240" w:lineRule="auto"/>
        <w:jc w:val="both"/>
        <w:rPr>
          <w:rFonts w:ascii="Times New Roman" w:hAnsi="Times New Roman" w:cs="Times New Roman"/>
        </w:rPr>
      </w:pPr>
      <w:r w:rsidRPr="001F4342">
        <w:rPr>
          <w:rFonts w:ascii="Times New Roman" w:hAnsi="Times New Roman" w:cs="Times New Roman"/>
        </w:rPr>
        <w:t xml:space="preserve">2.2.3. </w:t>
      </w:r>
      <w:r w:rsidR="00295FAE" w:rsidRPr="001F4342">
        <w:rPr>
          <w:rFonts w:ascii="Times New Roman" w:hAnsi="Times New Roman" w:cs="Times New Roman"/>
        </w:rPr>
        <w:t>Т</w:t>
      </w:r>
      <w:r w:rsidRPr="001F4342">
        <w:rPr>
          <w:rFonts w:ascii="Times New Roman" w:hAnsi="Times New Roman" w:cs="Times New Roman"/>
        </w:rPr>
        <w:t>ерриториальн</w:t>
      </w:r>
      <w:r w:rsidR="00295FAE" w:rsidRPr="001F4342">
        <w:rPr>
          <w:rFonts w:ascii="Times New Roman" w:hAnsi="Times New Roman" w:cs="Times New Roman"/>
        </w:rPr>
        <w:t>ая</w:t>
      </w:r>
      <w:r w:rsidRPr="001F4342">
        <w:rPr>
          <w:rFonts w:ascii="Times New Roman" w:hAnsi="Times New Roman" w:cs="Times New Roman"/>
        </w:rPr>
        <w:t xml:space="preserve"> организаци</w:t>
      </w:r>
      <w:r w:rsidR="00295FAE" w:rsidRPr="001F4342">
        <w:rPr>
          <w:rFonts w:ascii="Times New Roman" w:hAnsi="Times New Roman" w:cs="Times New Roman"/>
        </w:rPr>
        <w:t>я</w:t>
      </w:r>
      <w:r w:rsidRPr="001F4342">
        <w:rPr>
          <w:rFonts w:ascii="Times New Roman" w:hAnsi="Times New Roman" w:cs="Times New Roman"/>
        </w:rPr>
        <w:t xml:space="preserve"> государственного и муниципального управления. </w:t>
      </w:r>
    </w:p>
    <w:p w:rsidR="00032C32" w:rsidRPr="001F4342" w:rsidRDefault="00032C32" w:rsidP="00032C32">
      <w:pPr>
        <w:spacing w:after="0" w:line="240" w:lineRule="auto"/>
        <w:jc w:val="both"/>
        <w:rPr>
          <w:rFonts w:ascii="Times New Roman" w:eastAsia="Times New Roman" w:hAnsi="Times New Roman" w:cs="Times New Roman"/>
          <w:color w:val="000000"/>
        </w:rPr>
      </w:pPr>
      <w:r w:rsidRPr="001F4342">
        <w:rPr>
          <w:rFonts w:ascii="Times New Roman" w:eastAsia="Times New Roman" w:hAnsi="Times New Roman" w:cs="Times New Roman"/>
          <w:b/>
          <w:color w:val="000000"/>
        </w:rPr>
        <w:t xml:space="preserve">2.3. Проанализировать </w:t>
      </w:r>
      <w:r w:rsidRPr="001F4342">
        <w:rPr>
          <w:rFonts w:ascii="Times New Roman" w:hAnsi="Times New Roman" w:cs="Times New Roman"/>
          <w:b/>
          <w:color w:val="000000"/>
        </w:rPr>
        <w:t>инструменты государственной политики в сфере общественно-</w:t>
      </w:r>
      <w:r w:rsidRPr="001F4342">
        <w:rPr>
          <w:rFonts w:ascii="Times New Roman" w:hAnsi="Times New Roman" w:cs="Times New Roman"/>
          <w:color w:val="000000"/>
        </w:rPr>
        <w:t>политических прав граждан</w:t>
      </w:r>
      <w:r w:rsidRPr="001F4342">
        <w:rPr>
          <w:rFonts w:ascii="Times New Roman" w:eastAsia="Times New Roman" w:hAnsi="Times New Roman" w:cs="Times New Roman"/>
          <w:color w:val="000000"/>
        </w:rPr>
        <w:t>.</w:t>
      </w:r>
    </w:p>
    <w:p w:rsidR="00032C32" w:rsidRPr="001F4342" w:rsidRDefault="00032C32" w:rsidP="001F4342">
      <w:pPr>
        <w:pStyle w:val="ae"/>
        <w:spacing w:before="0" w:beforeAutospacing="0" w:after="0" w:afterAutospacing="0"/>
        <w:jc w:val="both"/>
        <w:rPr>
          <w:rStyle w:val="markedcontent"/>
          <w:sz w:val="22"/>
          <w:szCs w:val="22"/>
        </w:rPr>
      </w:pPr>
      <w:r w:rsidRPr="001F4342">
        <w:rPr>
          <w:sz w:val="22"/>
          <w:szCs w:val="22"/>
        </w:rPr>
        <w:t xml:space="preserve">2.3.1. </w:t>
      </w:r>
      <w:r w:rsidR="00295FAE" w:rsidRPr="001F4342">
        <w:rPr>
          <w:sz w:val="22"/>
          <w:szCs w:val="22"/>
        </w:rPr>
        <w:t>И</w:t>
      </w:r>
      <w:r w:rsidRPr="001F4342">
        <w:rPr>
          <w:rStyle w:val="markedcontent"/>
          <w:sz w:val="22"/>
          <w:szCs w:val="22"/>
        </w:rPr>
        <w:t>нституциональные основы механизма обеспечения прав</w:t>
      </w:r>
      <w:r w:rsidRPr="001F4342">
        <w:rPr>
          <w:sz w:val="22"/>
          <w:szCs w:val="22"/>
        </w:rPr>
        <w:t xml:space="preserve"> </w:t>
      </w:r>
      <w:r w:rsidRPr="001F4342">
        <w:rPr>
          <w:rStyle w:val="markedcontent"/>
          <w:sz w:val="22"/>
          <w:szCs w:val="22"/>
        </w:rPr>
        <w:t>и свобод человека и гражданина</w:t>
      </w:r>
    </w:p>
    <w:p w:rsidR="00032C32" w:rsidRPr="001F4342" w:rsidRDefault="00032C32" w:rsidP="001F4342">
      <w:pPr>
        <w:spacing w:after="0" w:line="240" w:lineRule="auto"/>
        <w:jc w:val="both"/>
        <w:rPr>
          <w:rFonts w:ascii="Times New Roman" w:eastAsia="Times New Roman" w:hAnsi="Times New Roman" w:cs="Times New Roman"/>
          <w:color w:val="000000"/>
        </w:rPr>
      </w:pPr>
      <w:r w:rsidRPr="001F4342">
        <w:rPr>
          <w:rFonts w:ascii="Times New Roman" w:hAnsi="Times New Roman" w:cs="Times New Roman"/>
        </w:rPr>
        <w:t xml:space="preserve">2.3.2. </w:t>
      </w:r>
      <w:r w:rsidR="00295FAE" w:rsidRPr="001F4342">
        <w:rPr>
          <w:rFonts w:ascii="Times New Roman" w:hAnsi="Times New Roman" w:cs="Times New Roman"/>
        </w:rPr>
        <w:t>И</w:t>
      </w:r>
      <w:r w:rsidRPr="001F4342">
        <w:rPr>
          <w:rFonts w:ascii="Times New Roman" w:hAnsi="Times New Roman" w:cs="Times New Roman"/>
          <w:color w:val="000000"/>
        </w:rPr>
        <w:t>нструменты государственной политики в сфере общественно-политических прав граждан</w:t>
      </w:r>
      <w:r w:rsidRPr="001F4342">
        <w:rPr>
          <w:rStyle w:val="50"/>
          <w:rFonts w:eastAsiaTheme="minorEastAsia"/>
          <w:sz w:val="22"/>
          <w:szCs w:val="22"/>
        </w:rPr>
        <w:t xml:space="preserve"> </w:t>
      </w:r>
      <w:r w:rsidRPr="001F4342">
        <w:rPr>
          <w:rStyle w:val="markedcontent"/>
          <w:rFonts w:ascii="Times New Roman" w:hAnsi="Times New Roman" w:cs="Times New Roman"/>
        </w:rPr>
        <w:t>федеральных органов государственной власти или/</w:t>
      </w:r>
      <w:r w:rsidRPr="001F4342">
        <w:rPr>
          <w:rFonts w:ascii="Times New Roman" w:hAnsi="Times New Roman" w:cs="Times New Roman"/>
        </w:rPr>
        <w:t xml:space="preserve"> </w:t>
      </w:r>
      <w:r w:rsidRPr="001F4342">
        <w:rPr>
          <w:rStyle w:val="markedcontent"/>
          <w:rFonts w:ascii="Times New Roman" w:hAnsi="Times New Roman" w:cs="Times New Roman"/>
        </w:rPr>
        <w:t>органов государственной власти субъектов</w:t>
      </w:r>
      <w:r w:rsidRPr="001F4342">
        <w:rPr>
          <w:rFonts w:ascii="Times New Roman" w:hAnsi="Times New Roman" w:cs="Times New Roman"/>
        </w:rPr>
        <w:t xml:space="preserve"> </w:t>
      </w:r>
      <w:r w:rsidRPr="001F4342">
        <w:rPr>
          <w:rStyle w:val="markedcontent"/>
          <w:rFonts w:ascii="Times New Roman" w:hAnsi="Times New Roman" w:cs="Times New Roman"/>
        </w:rPr>
        <w:t>Российской Федерации/местного самоуправления в организационно-правовом механизме обеспечения прав и свобод</w:t>
      </w:r>
      <w:r w:rsidRPr="001F4342">
        <w:rPr>
          <w:rFonts w:ascii="Times New Roman" w:hAnsi="Times New Roman" w:cs="Times New Roman"/>
        </w:rPr>
        <w:t xml:space="preserve"> </w:t>
      </w:r>
      <w:r w:rsidRPr="001F4342">
        <w:rPr>
          <w:rStyle w:val="markedcontent"/>
          <w:rFonts w:ascii="Times New Roman" w:hAnsi="Times New Roman" w:cs="Times New Roman"/>
        </w:rPr>
        <w:t xml:space="preserve">человека и гражданина в Российской Федерации </w:t>
      </w:r>
    </w:p>
    <w:p w:rsidR="00032C32" w:rsidRPr="001F4342" w:rsidRDefault="00032C32" w:rsidP="00032C32">
      <w:pPr>
        <w:pStyle w:val="ae"/>
        <w:spacing w:before="0" w:beforeAutospacing="0" w:after="0" w:afterAutospacing="0"/>
        <w:jc w:val="both"/>
        <w:rPr>
          <w:sz w:val="22"/>
          <w:szCs w:val="22"/>
        </w:rPr>
      </w:pPr>
    </w:p>
    <w:p w:rsidR="002551C1" w:rsidRPr="001F4342" w:rsidRDefault="002551C1" w:rsidP="002551C1">
      <w:pPr>
        <w:pStyle w:val="31"/>
        <w:shd w:val="clear" w:color="auto" w:fill="auto"/>
        <w:spacing w:after="0" w:line="240" w:lineRule="auto"/>
        <w:jc w:val="left"/>
        <w:rPr>
          <w:color w:val="auto"/>
          <w:sz w:val="22"/>
          <w:szCs w:val="22"/>
        </w:rPr>
      </w:pPr>
    </w:p>
    <w:p w:rsidR="00547B3E" w:rsidRPr="001F4342" w:rsidRDefault="00547B3E" w:rsidP="002551C1">
      <w:pPr>
        <w:pStyle w:val="31"/>
        <w:shd w:val="clear" w:color="auto" w:fill="auto"/>
        <w:spacing w:after="0" w:line="240" w:lineRule="auto"/>
        <w:jc w:val="left"/>
        <w:rPr>
          <w:color w:val="auto"/>
          <w:sz w:val="22"/>
          <w:szCs w:val="22"/>
        </w:rPr>
      </w:pPr>
      <w:r w:rsidRPr="001F4342">
        <w:rPr>
          <w:color w:val="auto"/>
          <w:sz w:val="22"/>
          <w:szCs w:val="22"/>
        </w:rPr>
        <w:t>Заключение</w:t>
      </w:r>
    </w:p>
    <w:p w:rsidR="00547B3E" w:rsidRPr="001F4342" w:rsidRDefault="00547B3E" w:rsidP="00547B3E">
      <w:pPr>
        <w:pStyle w:val="31"/>
        <w:shd w:val="clear" w:color="auto" w:fill="auto"/>
        <w:spacing w:after="0" w:line="360" w:lineRule="auto"/>
        <w:jc w:val="left"/>
        <w:rPr>
          <w:color w:val="auto"/>
          <w:sz w:val="22"/>
          <w:szCs w:val="22"/>
        </w:rPr>
      </w:pPr>
      <w:r w:rsidRPr="001F4342">
        <w:rPr>
          <w:color w:val="auto"/>
          <w:sz w:val="22"/>
          <w:szCs w:val="22"/>
        </w:rPr>
        <w:t>Список использованных источников</w:t>
      </w:r>
    </w:p>
    <w:p w:rsidR="00C8249D" w:rsidRPr="001F4342" w:rsidRDefault="00547B3E">
      <w:pPr>
        <w:rPr>
          <w:rFonts w:ascii="Times New Roman" w:hAnsi="Times New Roman" w:cs="Times New Roman"/>
        </w:rPr>
      </w:pPr>
      <w:r w:rsidRPr="001F4342">
        <w:rPr>
          <w:rFonts w:ascii="Times New Roman" w:hAnsi="Times New Roman" w:cs="Times New Roman"/>
        </w:rPr>
        <w:t xml:space="preserve">Приложения </w:t>
      </w:r>
    </w:p>
    <w:p w:rsidR="00C8249D" w:rsidRPr="001F4342" w:rsidRDefault="00C8249D">
      <w:pPr>
        <w:rPr>
          <w:rFonts w:ascii="Times New Roman" w:hAnsi="Times New Roman" w:cs="Times New Roman"/>
        </w:rPr>
      </w:pPr>
      <w:r w:rsidRPr="001F4342">
        <w:rPr>
          <w:rFonts w:ascii="Times New Roman" w:hAnsi="Times New Roman" w:cs="Times New Roman"/>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22379B">
        <w:rPr>
          <w:rStyle w:val="fontstyle01"/>
          <w:rFonts w:ascii="Times New Roman" w:hAnsi="Times New Roman" w:cs="Times New Roman"/>
          <w:b w:val="0"/>
          <w:sz w:val="28"/>
          <w:szCs w:val="28"/>
        </w:rPr>
        <w:t>2</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F029AB"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171A9" w:rsidRPr="00275752" w:rsidRDefault="00E171A9" w:rsidP="006F3962">
      <w:pPr>
        <w:spacing w:after="0" w:line="240" w:lineRule="auto"/>
        <w:ind w:left="4956"/>
        <w:jc w:val="both"/>
        <w:rPr>
          <w:rFonts w:ascii="Times New Roman" w:hAnsi="Times New Roman" w:cs="Times New Roman"/>
          <w:i/>
          <w:sz w:val="24"/>
          <w:szCs w:val="24"/>
        </w:rPr>
      </w:pPr>
      <w:r w:rsidRPr="00275752">
        <w:rPr>
          <w:rFonts w:ascii="Times New Roman" w:hAnsi="Times New Roman" w:cs="Times New Roman"/>
          <w:i/>
          <w:color w:val="000000"/>
          <w:sz w:val="24"/>
          <w:szCs w:val="24"/>
        </w:rPr>
        <w:t>Правовое обеспечение в государственном и муниципальном управлении</w:t>
      </w:r>
      <w:r w:rsidRPr="00275752">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1A176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311E6" w:rsidRPr="004832A4" w:rsidRDefault="004311E6"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4311E6" w:rsidRPr="004832A4" w:rsidRDefault="004311E6" w:rsidP="00C755BA">
                  <w:pPr>
                    <w:spacing w:after="0" w:line="240" w:lineRule="auto"/>
                    <w:jc w:val="center"/>
                    <w:rPr>
                      <w:rFonts w:ascii="Times New Roman" w:hAnsi="Times New Roman" w:cs="Times New Roman"/>
                      <w:sz w:val="20"/>
                      <w:szCs w:val="20"/>
                    </w:rPr>
                  </w:pPr>
                </w:p>
                <w:p w:rsidR="004311E6" w:rsidRPr="004832A4" w:rsidRDefault="004311E6"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4311E6" w:rsidRPr="004832A4" w:rsidRDefault="004311E6"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4832A4" w:rsidRDefault="006F3962"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032C32"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032C32" w:rsidRDefault="006F3962" w:rsidP="004832A4">
      <w:pPr>
        <w:spacing w:after="0" w:line="240" w:lineRule="auto"/>
        <w:jc w:val="both"/>
        <w:rPr>
          <w:rFonts w:ascii="Times New Roman" w:hAnsi="Times New Roman" w:cs="Times New Roman"/>
          <w:i/>
        </w:rPr>
      </w:pPr>
      <w:r w:rsidRPr="00032C32">
        <w:rPr>
          <w:rFonts w:ascii="Times New Roman" w:hAnsi="Times New Roman" w:cs="Times New Roman"/>
        </w:rPr>
        <w:t xml:space="preserve">Направление подготовки: </w:t>
      </w:r>
      <w:r w:rsidR="00455B92" w:rsidRPr="00032C32">
        <w:rPr>
          <w:rFonts w:ascii="Times New Roman" w:hAnsi="Times New Roman" w:cs="Times New Roman"/>
          <w:i/>
        </w:rPr>
        <w:t>Государственное и муниципальное управление</w:t>
      </w:r>
    </w:p>
    <w:p w:rsidR="00247047" w:rsidRPr="00032C32" w:rsidRDefault="006F3962" w:rsidP="004832A4">
      <w:pPr>
        <w:pStyle w:val="Default"/>
        <w:jc w:val="both"/>
        <w:rPr>
          <w:sz w:val="22"/>
          <w:szCs w:val="22"/>
        </w:rPr>
      </w:pPr>
      <w:r w:rsidRPr="00032C32">
        <w:rPr>
          <w:sz w:val="22"/>
          <w:szCs w:val="22"/>
        </w:rPr>
        <w:t>Направленность (профиль) программы</w:t>
      </w:r>
      <w:r w:rsidR="00D822CA" w:rsidRPr="00032C32">
        <w:rPr>
          <w:sz w:val="22"/>
          <w:szCs w:val="22"/>
        </w:rPr>
        <w:t>:</w:t>
      </w:r>
      <w:r w:rsidRPr="00032C32">
        <w:rPr>
          <w:sz w:val="22"/>
          <w:szCs w:val="22"/>
        </w:rPr>
        <w:t xml:space="preserve"> </w:t>
      </w:r>
      <w:r w:rsidR="00E171A9" w:rsidRPr="00032C32">
        <w:rPr>
          <w:sz w:val="22"/>
          <w:szCs w:val="22"/>
        </w:rPr>
        <w:t>Правовое обеспечение в государственном и муниципальном управлении</w:t>
      </w:r>
    </w:p>
    <w:p w:rsidR="00E05553" w:rsidRPr="00032C32" w:rsidRDefault="006F3962" w:rsidP="004832A4">
      <w:pPr>
        <w:widowControl w:val="0"/>
        <w:suppressAutoHyphens/>
        <w:autoSpaceDE w:val="0"/>
        <w:spacing w:after="0" w:line="240" w:lineRule="auto"/>
        <w:jc w:val="both"/>
        <w:rPr>
          <w:rFonts w:ascii="Times New Roman" w:hAnsi="Times New Roman" w:cs="Times New Roman"/>
        </w:rPr>
      </w:pPr>
      <w:r w:rsidRPr="00032C32">
        <w:rPr>
          <w:rFonts w:ascii="Times New Roman" w:hAnsi="Times New Roman" w:cs="Times New Roman"/>
        </w:rPr>
        <w:t xml:space="preserve">Вид практики: </w:t>
      </w:r>
      <w:r w:rsidR="00823946" w:rsidRPr="00032C32">
        <w:rPr>
          <w:rFonts w:ascii="Times New Roman" w:hAnsi="Times New Roman" w:cs="Times New Roman"/>
        </w:rPr>
        <w:t>производственная</w:t>
      </w:r>
      <w:r w:rsidR="00C970CA" w:rsidRPr="00032C32">
        <w:rPr>
          <w:rFonts w:ascii="Times New Roman" w:hAnsi="Times New Roman" w:cs="Times New Roman"/>
        </w:rPr>
        <w:t xml:space="preserve"> </w:t>
      </w:r>
      <w:r w:rsidRPr="00032C32">
        <w:rPr>
          <w:rFonts w:ascii="Times New Roman" w:hAnsi="Times New Roman" w:cs="Times New Roman"/>
        </w:rPr>
        <w:t>практика</w:t>
      </w:r>
    </w:p>
    <w:p w:rsidR="00823946" w:rsidRPr="00032C32" w:rsidRDefault="006F3962" w:rsidP="004832A4">
      <w:pPr>
        <w:spacing w:after="0" w:line="240" w:lineRule="auto"/>
        <w:rPr>
          <w:rStyle w:val="fontstyle01"/>
          <w:rFonts w:ascii="Times New Roman" w:hAnsi="Times New Roman" w:cs="Times New Roman"/>
          <w:b w:val="0"/>
          <w:sz w:val="22"/>
          <w:szCs w:val="22"/>
        </w:rPr>
      </w:pPr>
      <w:r w:rsidRPr="00032C32">
        <w:rPr>
          <w:rFonts w:ascii="Times New Roman" w:hAnsi="Times New Roman" w:cs="Times New Roman"/>
        </w:rPr>
        <w:t xml:space="preserve">Тип практики: </w:t>
      </w:r>
      <w:r w:rsidR="00823946" w:rsidRPr="00032C32">
        <w:rPr>
          <w:rStyle w:val="fontstyle01"/>
          <w:rFonts w:ascii="Times New Roman" w:hAnsi="Times New Roman" w:cs="Times New Roman"/>
          <w:b w:val="0"/>
          <w:sz w:val="22"/>
          <w:szCs w:val="22"/>
        </w:rPr>
        <w:t xml:space="preserve">организационно-управленческая практика </w:t>
      </w:r>
      <w:r w:rsidR="0022379B" w:rsidRPr="00032C32">
        <w:rPr>
          <w:rStyle w:val="fontstyle01"/>
          <w:rFonts w:ascii="Times New Roman" w:hAnsi="Times New Roman" w:cs="Times New Roman"/>
          <w:b w:val="0"/>
          <w:sz w:val="22"/>
          <w:szCs w:val="22"/>
        </w:rPr>
        <w:t>2</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4832A4" w:rsidRDefault="005013C1" w:rsidP="004832A4">
      <w:pPr>
        <w:pStyle w:val="ac"/>
        <w:spacing w:after="0" w:line="240" w:lineRule="auto"/>
        <w:ind w:left="0"/>
        <w:jc w:val="center"/>
        <w:rPr>
          <w:rFonts w:ascii="Times New Roman" w:hAnsi="Times New Roman"/>
          <w:b/>
          <w:i/>
        </w:rPr>
      </w:pPr>
      <w:bookmarkStart w:id="5" w:name="_Hlk109648333"/>
      <w:r w:rsidRPr="004832A4">
        <w:rPr>
          <w:rFonts w:ascii="Times New Roman" w:hAnsi="Times New Roman"/>
          <w:b/>
          <w:i/>
        </w:rPr>
        <w:t xml:space="preserve">Задание </w:t>
      </w:r>
      <w:r w:rsidR="004609F1" w:rsidRPr="004832A4">
        <w:rPr>
          <w:rFonts w:ascii="Times New Roman" w:hAnsi="Times New Roman"/>
          <w:b/>
          <w:i/>
        </w:rPr>
        <w:t xml:space="preserve">для практической подготовки при реализации </w:t>
      </w:r>
      <w:r w:rsidR="000311D5" w:rsidRPr="004832A4">
        <w:rPr>
          <w:rFonts w:ascii="Times New Roman" w:hAnsi="Times New Roman"/>
          <w:b/>
          <w:i/>
        </w:rPr>
        <w:t>производственной</w:t>
      </w:r>
      <w:r w:rsidR="004609F1" w:rsidRPr="004832A4">
        <w:rPr>
          <w:rFonts w:ascii="Times New Roman" w:hAnsi="Times New Roman"/>
          <w:b/>
          <w:i/>
        </w:rPr>
        <w:t xml:space="preserve"> практики:</w:t>
      </w:r>
    </w:p>
    <w:p w:rsidR="005013C1" w:rsidRPr="00AB7A00" w:rsidRDefault="00AB7A00" w:rsidP="00032C32">
      <w:pPr>
        <w:pStyle w:val="ac"/>
        <w:spacing w:after="0" w:line="240" w:lineRule="auto"/>
        <w:ind w:left="0"/>
        <w:jc w:val="both"/>
        <w:rPr>
          <w:rFonts w:ascii="Times New Roman" w:hAnsi="Times New Roman"/>
          <w:color w:val="FF0000"/>
        </w:rPr>
      </w:pPr>
      <w:r w:rsidRPr="00AB7A00">
        <w:rPr>
          <w:rFonts w:ascii="Times New Roman" w:hAnsi="Times New Roman"/>
        </w:rPr>
        <w:t>1.1</w:t>
      </w:r>
      <w:r w:rsidR="00173D50">
        <w:rPr>
          <w:rFonts w:ascii="Times New Roman" w:hAnsi="Times New Roman"/>
        </w:rPr>
        <w:t>П</w:t>
      </w:r>
      <w:r w:rsidRPr="00AB7A00">
        <w:rPr>
          <w:rFonts w:ascii="Times New Roman" w:hAnsi="Times New Roman"/>
        </w:rPr>
        <w:t xml:space="preserve">представить общую характеристику профильной организации: </w:t>
      </w:r>
      <w:r w:rsidR="00032C32">
        <w:rPr>
          <w:rStyle w:val="af"/>
          <w:rFonts w:ascii="Times New Roman" w:hAnsi="Times New Roman"/>
          <w:noProof/>
          <w:color w:val="auto"/>
        </w:rPr>
        <w:t>и</w:t>
      </w:r>
      <w:r w:rsidR="005013C1" w:rsidRPr="00AB7A00">
        <w:rPr>
          <w:rStyle w:val="af"/>
          <w:rFonts w:ascii="Times New Roman" w:hAnsi="Times New Roman"/>
          <w:noProof/>
          <w:color w:val="auto"/>
        </w:rPr>
        <w:t>зучить</w:t>
      </w:r>
      <w:r w:rsidR="005013C1" w:rsidRPr="00AB7A00">
        <w:rPr>
          <w:rFonts w:ascii="Times New Roman" w:hAnsi="Times New Roman"/>
        </w:rPr>
        <w:t xml:space="preserve"> основны</w:t>
      </w:r>
      <w:r w:rsidR="0044022C" w:rsidRPr="00AB7A00">
        <w:rPr>
          <w:rFonts w:ascii="Times New Roman" w:hAnsi="Times New Roman"/>
        </w:rPr>
        <w:t>е</w:t>
      </w:r>
      <w:r w:rsidR="005013C1" w:rsidRPr="00AB7A00">
        <w:rPr>
          <w:rFonts w:ascii="Times New Roman" w:hAnsi="Times New Roman"/>
        </w:rPr>
        <w:t xml:space="preserve"> </w:t>
      </w:r>
      <w:r w:rsidRPr="00AB7A00">
        <w:rPr>
          <w:rFonts w:ascii="Times New Roman" w:hAnsi="Times New Roman"/>
        </w:rPr>
        <w:t>направления работы</w:t>
      </w:r>
      <w:r w:rsidR="005013C1" w:rsidRPr="00AB7A00">
        <w:rPr>
          <w:rFonts w:ascii="Times New Roman" w:hAnsi="Times New Roman"/>
        </w:rPr>
        <w:t xml:space="preserve"> организации (</w:t>
      </w:r>
      <w:r w:rsidR="005013C1" w:rsidRPr="00AB7A00">
        <w:rPr>
          <w:rFonts w:ascii="Times New Roman" w:hAnsi="Times New Roman"/>
          <w:i/>
        </w:rPr>
        <w:t xml:space="preserve">наименование </w:t>
      </w:r>
      <w:r w:rsidR="00C8249D" w:rsidRPr="00AB7A00">
        <w:rPr>
          <w:rFonts w:ascii="Times New Roman" w:hAnsi="Times New Roman"/>
          <w:i/>
          <w:iCs/>
        </w:rPr>
        <w:t>профильной организации</w:t>
      </w:r>
      <w:r w:rsidR="003E0520" w:rsidRPr="00AB7A00">
        <w:rPr>
          <w:rFonts w:ascii="Times New Roman" w:hAnsi="Times New Roman"/>
          <w:i/>
          <w:iCs/>
        </w:rPr>
        <w:t xml:space="preserve">) </w:t>
      </w:r>
    </w:p>
    <w:p w:rsidR="00337421" w:rsidRPr="00AB7A00" w:rsidRDefault="00AB7A00" w:rsidP="00AB7A00">
      <w:pPr>
        <w:spacing w:after="0" w:line="240" w:lineRule="auto"/>
        <w:jc w:val="both"/>
        <w:rPr>
          <w:rFonts w:ascii="Times New Roman" w:hAnsi="Times New Roman" w:cs="Times New Roman"/>
        </w:rPr>
      </w:pPr>
      <w:r w:rsidRPr="00AB7A00">
        <w:rPr>
          <w:rFonts w:ascii="Times New Roman" w:hAnsi="Times New Roman" w:cs="Times New Roman"/>
        </w:rPr>
        <w:t>1.</w:t>
      </w:r>
      <w:r w:rsidR="00337421" w:rsidRPr="00AB7A00">
        <w:rPr>
          <w:rFonts w:ascii="Times New Roman" w:hAnsi="Times New Roman" w:cs="Times New Roman"/>
        </w:rPr>
        <w:t>2. Изучить организационно-правовую форму и организационную структуру (</w:t>
      </w:r>
      <w:r w:rsidR="00337421" w:rsidRPr="00AB7A00">
        <w:rPr>
          <w:rFonts w:ascii="Times New Roman" w:hAnsi="Times New Roman" w:cs="Times New Roman"/>
          <w:i/>
        </w:rPr>
        <w:t xml:space="preserve">наименование </w:t>
      </w:r>
      <w:r w:rsidR="00337421" w:rsidRPr="00AB7A00">
        <w:rPr>
          <w:rFonts w:ascii="Times New Roman" w:hAnsi="Times New Roman" w:cs="Times New Roman"/>
          <w:i/>
          <w:iCs/>
        </w:rPr>
        <w:t>профильной организации</w:t>
      </w:r>
      <w:r w:rsidR="00337421" w:rsidRPr="00AB7A00">
        <w:rPr>
          <w:rFonts w:ascii="Times New Roman" w:hAnsi="Times New Roman" w:cs="Times New Roman"/>
        </w:rPr>
        <w:t xml:space="preserve">) </w:t>
      </w:r>
    </w:p>
    <w:p w:rsidR="004311E6" w:rsidRPr="00AB7A00" w:rsidRDefault="004311E6" w:rsidP="00AB7A00">
      <w:pPr>
        <w:spacing w:after="0" w:line="240" w:lineRule="auto"/>
        <w:jc w:val="both"/>
        <w:rPr>
          <w:rFonts w:ascii="Times New Roman" w:eastAsia="Times New Roman" w:hAnsi="Times New Roman" w:cs="Times New Roman"/>
          <w:color w:val="000000"/>
        </w:rPr>
      </w:pPr>
      <w:r w:rsidRPr="00AB7A00">
        <w:rPr>
          <w:rFonts w:ascii="Times New Roman" w:hAnsi="Times New Roman" w:cs="Times New Roman"/>
        </w:rPr>
        <w:t xml:space="preserve">1.3. </w:t>
      </w:r>
      <w:r w:rsidR="00173D50">
        <w:rPr>
          <w:rFonts w:ascii="Times New Roman" w:hAnsi="Times New Roman" w:cs="Times New Roman"/>
        </w:rPr>
        <w:t>П</w:t>
      </w:r>
      <w:r w:rsidRPr="00AB7A00">
        <w:rPr>
          <w:rFonts w:ascii="Times New Roman" w:hAnsi="Times New Roman" w:cs="Times New Roman"/>
        </w:rPr>
        <w:t>роанализировать</w:t>
      </w:r>
      <w:r w:rsidRPr="00AB7A00">
        <w:rPr>
          <w:rFonts w:ascii="Times New Roman" w:hAnsi="Times New Roman" w:cs="Times New Roman"/>
          <w:iCs/>
        </w:rPr>
        <w:t xml:space="preserve"> основные направления </w:t>
      </w:r>
      <w:r w:rsidRPr="00AB7A00">
        <w:rPr>
          <w:rFonts w:ascii="Times New Roman" w:hAnsi="Times New Roman" w:cs="Times New Roman"/>
          <w:color w:val="000000"/>
        </w:rPr>
        <w:t>реализации намеченных целей деятельности государственного/муниципального служащего 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AB7A00">
        <w:rPr>
          <w:rFonts w:ascii="Times New Roman" w:hAnsi="Times New Roman" w:cs="Times New Roman"/>
        </w:rPr>
        <w:t>;</w:t>
      </w:r>
      <w:r w:rsidRPr="00AB7A00">
        <w:rPr>
          <w:rFonts w:ascii="Times New Roman" w:hAnsi="Times New Roman"/>
        </w:rPr>
        <w:t xml:space="preserve"> </w:t>
      </w:r>
    </w:p>
    <w:p w:rsidR="00AB7A00" w:rsidRPr="00AB7A00" w:rsidRDefault="004311E6" w:rsidP="00AB7A00">
      <w:pPr>
        <w:spacing w:after="0" w:line="240" w:lineRule="auto"/>
        <w:jc w:val="both"/>
        <w:rPr>
          <w:rFonts w:ascii="Times New Roman" w:hAnsi="Times New Roman" w:cs="Times New Roman"/>
        </w:rPr>
      </w:pPr>
      <w:r w:rsidRPr="00AB7A00">
        <w:rPr>
          <w:rFonts w:ascii="Times New Roman" w:hAnsi="Times New Roman"/>
          <w:iCs/>
        </w:rPr>
        <w:t xml:space="preserve">1.4. </w:t>
      </w:r>
      <w:r w:rsidRPr="00AB7A00">
        <w:rPr>
          <w:rFonts w:ascii="Times New Roman" w:hAnsi="Times New Roman"/>
        </w:rPr>
        <w:t xml:space="preserve">Описать локальные нормативно - правовые нормы, обеспечивающие борьбу с коррупцией в различных областях </w:t>
      </w:r>
      <w:r w:rsidR="00AB7A00" w:rsidRPr="00AB7A00">
        <w:rPr>
          <w:rFonts w:ascii="Times New Roman" w:hAnsi="Times New Roman"/>
        </w:rPr>
        <w:t>жизнедеятельности</w:t>
      </w:r>
      <w:r w:rsidR="00AB7A00" w:rsidRPr="00AB7A00">
        <w:rPr>
          <w:rFonts w:ascii="Times New Roman" w:hAnsi="Times New Roman" w:cs="Times New Roman"/>
        </w:rPr>
        <w:t xml:space="preserve"> (</w:t>
      </w:r>
      <w:r w:rsidR="00AB7A00" w:rsidRPr="00AB7A00">
        <w:rPr>
          <w:rFonts w:ascii="Times New Roman" w:hAnsi="Times New Roman" w:cs="Times New Roman"/>
          <w:i/>
        </w:rPr>
        <w:t xml:space="preserve">наименование </w:t>
      </w:r>
      <w:r w:rsidR="00AB7A00" w:rsidRPr="00AB7A00">
        <w:rPr>
          <w:rFonts w:ascii="Times New Roman" w:hAnsi="Times New Roman" w:cs="Times New Roman"/>
          <w:i/>
          <w:iCs/>
        </w:rPr>
        <w:t>профильной организации</w:t>
      </w:r>
      <w:r w:rsidR="00AB7A00" w:rsidRPr="00AB7A00">
        <w:rPr>
          <w:rFonts w:ascii="Times New Roman" w:hAnsi="Times New Roman" w:cs="Times New Roman"/>
        </w:rPr>
        <w:t xml:space="preserve">) </w:t>
      </w:r>
    </w:p>
    <w:p w:rsidR="006F3962" w:rsidRPr="004832A4" w:rsidRDefault="006F3962" w:rsidP="004832A4">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w:t>
      </w:r>
      <w:r w:rsidR="004609F1" w:rsidRPr="004832A4">
        <w:rPr>
          <w:rFonts w:ascii="Times New Roman" w:hAnsi="Times New Roman" w:cs="Times New Roman"/>
          <w:b/>
          <w:i/>
        </w:rPr>
        <w:t>ое</w:t>
      </w:r>
      <w:r w:rsidRPr="004832A4">
        <w:rPr>
          <w:rFonts w:ascii="Times New Roman" w:hAnsi="Times New Roman" w:cs="Times New Roman"/>
          <w:b/>
          <w:i/>
        </w:rPr>
        <w:t xml:space="preserve"> задани</w:t>
      </w:r>
      <w:r w:rsidR="004609F1" w:rsidRPr="004832A4">
        <w:rPr>
          <w:rFonts w:ascii="Times New Roman" w:hAnsi="Times New Roman" w:cs="Times New Roman"/>
          <w:b/>
          <w:i/>
        </w:rPr>
        <w:t>е</w:t>
      </w:r>
      <w:r w:rsidRPr="004832A4">
        <w:rPr>
          <w:rFonts w:ascii="Times New Roman" w:hAnsi="Times New Roman" w:cs="Times New Roman"/>
          <w:b/>
          <w:i/>
        </w:rPr>
        <w:t>:</w:t>
      </w:r>
    </w:p>
    <w:p w:rsidR="00032C32" w:rsidRPr="00032C32" w:rsidRDefault="00032C32" w:rsidP="00032C32">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2.1. Проанализировать</w:t>
      </w:r>
      <w:r w:rsidRPr="00032C32">
        <w:rPr>
          <w:rFonts w:ascii="Times New Roman" w:hAnsi="Times New Roman" w:cs="Times New Roman"/>
          <w:color w:val="000000"/>
        </w:rPr>
        <w:t xml:space="preserve"> </w:t>
      </w:r>
      <w:r w:rsidRPr="00032C32">
        <w:rPr>
          <w:rFonts w:ascii="Times New Roman" w:hAnsi="Times New Roman" w:cs="Times New Roman"/>
          <w:b/>
          <w:color w:val="000000"/>
        </w:rPr>
        <w:t>государственную политику в сфере законодательства по вопросам полномочий федеральных государственных органов</w:t>
      </w:r>
      <w:r w:rsidRPr="00032C32">
        <w:rPr>
          <w:rFonts w:ascii="Times New Roman" w:hAnsi="Times New Roman" w:cs="Times New Roman"/>
          <w:b/>
          <w:iCs/>
        </w:rPr>
        <w:t xml:space="preserve"> </w:t>
      </w:r>
      <w:r w:rsidRPr="00032C32">
        <w:rPr>
          <w:rFonts w:ascii="Times New Roman" w:eastAsia="Times New Roman" w:hAnsi="Times New Roman" w:cs="Times New Roman"/>
          <w:b/>
          <w:color w:val="000000"/>
        </w:rPr>
        <w:t xml:space="preserve"> </w:t>
      </w:r>
    </w:p>
    <w:p w:rsidR="00032C32" w:rsidRPr="00032C32" w:rsidRDefault="00032C32" w:rsidP="00032C32">
      <w:pPr>
        <w:pStyle w:val="ae"/>
        <w:spacing w:before="0" w:beforeAutospacing="0" w:after="0" w:afterAutospacing="0"/>
        <w:rPr>
          <w:sz w:val="22"/>
          <w:szCs w:val="22"/>
        </w:rPr>
      </w:pPr>
      <w:r w:rsidRPr="00032C32">
        <w:rPr>
          <w:sz w:val="22"/>
          <w:szCs w:val="22"/>
        </w:rPr>
        <w:t>2.1.1. Проанализировать</w:t>
      </w:r>
      <w:r w:rsidRPr="00032C32">
        <w:rPr>
          <w:bCs/>
          <w:sz w:val="22"/>
          <w:szCs w:val="22"/>
        </w:rPr>
        <w:t xml:space="preserve"> предметы ведения и полномочия Российской Федерации </w:t>
      </w:r>
      <w:r w:rsidRPr="00032C32">
        <w:rPr>
          <w:sz w:val="22"/>
          <w:szCs w:val="22"/>
        </w:rPr>
        <w:t xml:space="preserve">в сфере законодательства </w:t>
      </w:r>
      <w:r w:rsidRPr="00032C32">
        <w:rPr>
          <w:bCs/>
          <w:sz w:val="22"/>
          <w:szCs w:val="22"/>
        </w:rPr>
        <w:t>предметы совместного ведения Российской Федерации и субъектов Российской Федерации (</w:t>
      </w:r>
      <w:r w:rsidRPr="00032C32">
        <w:rPr>
          <w:sz w:val="22"/>
          <w:szCs w:val="22"/>
        </w:rPr>
        <w:t>ст. 72 Конституции РФ).</w:t>
      </w:r>
    </w:p>
    <w:p w:rsidR="00032C32" w:rsidRPr="00032C32" w:rsidRDefault="00032C32" w:rsidP="00032C32">
      <w:pPr>
        <w:spacing w:after="0" w:line="240" w:lineRule="auto"/>
        <w:jc w:val="both"/>
        <w:rPr>
          <w:rFonts w:ascii="Times New Roman" w:eastAsia="Times New Roman" w:hAnsi="Times New Roman" w:cs="Times New Roman"/>
        </w:rPr>
      </w:pPr>
      <w:r w:rsidRPr="00032C32">
        <w:rPr>
          <w:rFonts w:ascii="Times New Roman" w:hAnsi="Times New Roman" w:cs="Times New Roman"/>
        </w:rPr>
        <w:t>2.1.2. Описать правовой статус государственного гражданского служащего</w:t>
      </w:r>
      <w:r w:rsidRPr="00032C32">
        <w:rPr>
          <w:rFonts w:ascii="Times New Roman" w:hAnsi="Times New Roman" w:cs="Times New Roman"/>
          <w:i/>
        </w:rPr>
        <w:t xml:space="preserve">/или </w:t>
      </w:r>
      <w:r w:rsidRPr="00032C32">
        <w:rPr>
          <w:rFonts w:ascii="Times New Roman" w:hAnsi="Times New Roman" w:cs="Times New Roman"/>
        </w:rPr>
        <w:t xml:space="preserve">проанализировать и описать </w:t>
      </w:r>
      <w:r w:rsidRPr="00032C32">
        <w:rPr>
          <w:rFonts w:ascii="Times New Roman" w:eastAsia="Times New Roman" w:hAnsi="Times New Roman" w:cs="Times New Roman"/>
        </w:rPr>
        <w:t xml:space="preserve">особенности правового регулирования муниципальной службы в РФ. </w:t>
      </w:r>
    </w:p>
    <w:p w:rsidR="00032C32" w:rsidRPr="00032C32" w:rsidRDefault="00032C32" w:rsidP="00032C32">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2.2.</w:t>
      </w:r>
      <w:r w:rsidRPr="00032C32">
        <w:rPr>
          <w:rFonts w:ascii="Times New Roman" w:hAnsi="Times New Roman" w:cs="Times New Roman"/>
        </w:rPr>
        <w:t xml:space="preserve"> </w:t>
      </w:r>
      <w:r w:rsidRPr="00032C32">
        <w:rPr>
          <w:rFonts w:ascii="Times New Roman" w:hAnsi="Times New Roman" w:cs="Times New Roman"/>
          <w:b/>
        </w:rPr>
        <w:t>Проанализировать</w:t>
      </w:r>
      <w:r w:rsidRPr="00032C32">
        <w:rPr>
          <w:rFonts w:ascii="Times New Roman" w:hAnsi="Times New Roman" w:cs="Times New Roman"/>
          <w:b/>
          <w:iCs/>
        </w:rPr>
        <w:t xml:space="preserve"> </w:t>
      </w:r>
      <w:r w:rsidRPr="00032C32">
        <w:rPr>
          <w:rFonts w:ascii="Times New Roman" w:hAnsi="Times New Roman" w:cs="Times New Roman"/>
          <w:b/>
        </w:rPr>
        <w:t xml:space="preserve">механизм взаимодействия государственных властей и государственного управления. </w:t>
      </w:r>
    </w:p>
    <w:p w:rsidR="00032C32" w:rsidRPr="00032C32" w:rsidRDefault="00032C32" w:rsidP="00032C32">
      <w:pPr>
        <w:spacing w:after="0" w:line="240" w:lineRule="auto"/>
        <w:jc w:val="both"/>
        <w:rPr>
          <w:rFonts w:ascii="Times New Roman" w:hAnsi="Times New Roman" w:cs="Times New Roman"/>
        </w:rPr>
      </w:pPr>
      <w:r w:rsidRPr="00032C32">
        <w:rPr>
          <w:rFonts w:ascii="Times New Roman" w:hAnsi="Times New Roman" w:cs="Times New Roman"/>
        </w:rPr>
        <w:t xml:space="preserve">2.2.1. Проанализировать структуру субъектов власти и управления. </w:t>
      </w:r>
    </w:p>
    <w:p w:rsidR="00032C32" w:rsidRPr="00032C32" w:rsidRDefault="00032C32" w:rsidP="00032C32">
      <w:pPr>
        <w:spacing w:after="0" w:line="240" w:lineRule="auto"/>
        <w:jc w:val="both"/>
        <w:rPr>
          <w:rFonts w:ascii="Times New Roman" w:hAnsi="Times New Roman" w:cs="Times New Roman"/>
        </w:rPr>
      </w:pPr>
      <w:r w:rsidRPr="00032C32">
        <w:rPr>
          <w:rFonts w:ascii="Times New Roman" w:hAnsi="Times New Roman" w:cs="Times New Roman"/>
        </w:rPr>
        <w:t xml:space="preserve">2.2.2. Проанализировать систему органов государственной власти в Российской Федерации. 2.2.3. Проанализировать территориальную организацию государственного и муниципального управления. </w:t>
      </w:r>
    </w:p>
    <w:p w:rsidR="00032C32" w:rsidRPr="00032C32" w:rsidRDefault="00032C32" w:rsidP="00032C32">
      <w:pPr>
        <w:spacing w:after="0" w:line="240" w:lineRule="auto"/>
        <w:jc w:val="both"/>
        <w:rPr>
          <w:rFonts w:ascii="Times New Roman" w:eastAsia="Times New Roman" w:hAnsi="Times New Roman" w:cs="Times New Roman"/>
          <w:color w:val="000000"/>
        </w:rPr>
      </w:pPr>
      <w:r w:rsidRPr="00032C32">
        <w:rPr>
          <w:rFonts w:ascii="Times New Roman" w:eastAsia="Times New Roman" w:hAnsi="Times New Roman" w:cs="Times New Roman"/>
          <w:b/>
          <w:color w:val="000000"/>
        </w:rPr>
        <w:t xml:space="preserve">2.3. Проанализировать </w:t>
      </w:r>
      <w:r w:rsidRPr="00032C32">
        <w:rPr>
          <w:rFonts w:ascii="Times New Roman" w:hAnsi="Times New Roman" w:cs="Times New Roman"/>
          <w:b/>
          <w:color w:val="000000"/>
        </w:rPr>
        <w:t>инструменты государственной политики в сфере общественно-</w:t>
      </w:r>
      <w:r w:rsidRPr="00032C32">
        <w:rPr>
          <w:rFonts w:ascii="Times New Roman" w:hAnsi="Times New Roman" w:cs="Times New Roman"/>
          <w:color w:val="000000"/>
        </w:rPr>
        <w:t>политических прав граждан</w:t>
      </w:r>
      <w:r w:rsidRPr="00032C32">
        <w:rPr>
          <w:rFonts w:ascii="Times New Roman" w:eastAsia="Times New Roman" w:hAnsi="Times New Roman" w:cs="Times New Roman"/>
          <w:color w:val="000000"/>
        </w:rPr>
        <w:t>.</w:t>
      </w:r>
    </w:p>
    <w:p w:rsidR="00032C32" w:rsidRPr="00032C32" w:rsidRDefault="00032C32" w:rsidP="00032C32">
      <w:pPr>
        <w:pStyle w:val="ae"/>
        <w:spacing w:before="0" w:beforeAutospacing="0" w:after="0" w:afterAutospacing="0"/>
        <w:jc w:val="both"/>
        <w:rPr>
          <w:rStyle w:val="markedcontent"/>
          <w:sz w:val="22"/>
          <w:szCs w:val="22"/>
        </w:rPr>
      </w:pPr>
      <w:r w:rsidRPr="00032C32">
        <w:rPr>
          <w:sz w:val="22"/>
          <w:szCs w:val="22"/>
        </w:rPr>
        <w:t xml:space="preserve">2.3.1. </w:t>
      </w:r>
      <w:r w:rsidR="00173D50">
        <w:rPr>
          <w:sz w:val="22"/>
          <w:szCs w:val="22"/>
        </w:rPr>
        <w:t>П</w:t>
      </w:r>
      <w:r w:rsidRPr="00032C32">
        <w:rPr>
          <w:sz w:val="22"/>
          <w:szCs w:val="22"/>
        </w:rPr>
        <w:t xml:space="preserve">роанализировать </w:t>
      </w:r>
      <w:r w:rsidRPr="00032C32">
        <w:rPr>
          <w:rStyle w:val="markedcontent"/>
          <w:sz w:val="22"/>
          <w:szCs w:val="22"/>
        </w:rPr>
        <w:t>институциональные основы механизма обеспечения прав</w:t>
      </w:r>
      <w:r w:rsidRPr="00032C32">
        <w:rPr>
          <w:sz w:val="22"/>
          <w:szCs w:val="22"/>
        </w:rPr>
        <w:t xml:space="preserve"> </w:t>
      </w:r>
      <w:r w:rsidRPr="00032C32">
        <w:rPr>
          <w:rStyle w:val="markedcontent"/>
          <w:sz w:val="22"/>
          <w:szCs w:val="22"/>
        </w:rPr>
        <w:t>и свобод человека и гражданина</w:t>
      </w:r>
    </w:p>
    <w:p w:rsidR="00032C32" w:rsidRPr="00032C32" w:rsidRDefault="00032C32" w:rsidP="00032C32">
      <w:pPr>
        <w:spacing w:after="0" w:line="240" w:lineRule="auto"/>
        <w:rPr>
          <w:rFonts w:ascii="Times New Roman" w:eastAsia="Times New Roman" w:hAnsi="Times New Roman" w:cs="Times New Roman"/>
          <w:color w:val="000000"/>
        </w:rPr>
      </w:pPr>
      <w:r w:rsidRPr="00032C32">
        <w:rPr>
          <w:rFonts w:ascii="Times New Roman" w:hAnsi="Times New Roman" w:cs="Times New Roman"/>
        </w:rPr>
        <w:t xml:space="preserve">2.3.2. </w:t>
      </w:r>
      <w:r w:rsidR="00173D50">
        <w:rPr>
          <w:rFonts w:ascii="Times New Roman" w:hAnsi="Times New Roman" w:cs="Times New Roman"/>
        </w:rPr>
        <w:t>О</w:t>
      </w:r>
      <w:r w:rsidRPr="00032C32">
        <w:rPr>
          <w:rFonts w:ascii="Times New Roman" w:hAnsi="Times New Roman" w:cs="Times New Roman"/>
        </w:rPr>
        <w:t>писать</w:t>
      </w:r>
      <w:r w:rsidRPr="00032C32">
        <w:rPr>
          <w:rFonts w:ascii="Times New Roman" w:hAnsi="Times New Roman" w:cs="Times New Roman"/>
          <w:color w:val="000000"/>
        </w:rPr>
        <w:t xml:space="preserve"> инструменты государственной политики в сфере общественно-политических прав граждан</w:t>
      </w:r>
      <w:r w:rsidRPr="00032C32">
        <w:rPr>
          <w:rStyle w:val="50"/>
          <w:rFonts w:eastAsiaTheme="minorEastAsia"/>
          <w:sz w:val="22"/>
          <w:szCs w:val="22"/>
        </w:rPr>
        <w:t xml:space="preserve"> </w:t>
      </w:r>
      <w:r w:rsidRPr="00032C32">
        <w:rPr>
          <w:rStyle w:val="markedcontent"/>
          <w:rFonts w:ascii="Times New Roman" w:hAnsi="Times New Roman" w:cs="Times New Roman"/>
        </w:rPr>
        <w:t>федеральных органов государственной власти или/</w:t>
      </w:r>
      <w:r w:rsidRPr="00032C32">
        <w:rPr>
          <w:rFonts w:ascii="Times New Roman" w:hAnsi="Times New Roman" w:cs="Times New Roman"/>
        </w:rPr>
        <w:t xml:space="preserve"> </w:t>
      </w:r>
      <w:r w:rsidRPr="00032C32">
        <w:rPr>
          <w:rStyle w:val="markedcontent"/>
          <w:rFonts w:ascii="Times New Roman" w:hAnsi="Times New Roman" w:cs="Times New Roman"/>
        </w:rPr>
        <w:t>органов государственной власти субъектов</w:t>
      </w:r>
      <w:r w:rsidRPr="00032C32">
        <w:rPr>
          <w:rFonts w:ascii="Times New Roman" w:hAnsi="Times New Roman" w:cs="Times New Roman"/>
        </w:rPr>
        <w:t xml:space="preserve"> </w:t>
      </w:r>
      <w:r w:rsidRPr="00032C32">
        <w:rPr>
          <w:rStyle w:val="markedcontent"/>
          <w:rFonts w:ascii="Times New Roman" w:hAnsi="Times New Roman" w:cs="Times New Roman"/>
        </w:rPr>
        <w:t>Российской Федерации/местного самоуправления в организационно-правовом механизме обеспечения прав и свобод</w:t>
      </w:r>
      <w:r w:rsidRPr="00032C32">
        <w:rPr>
          <w:rFonts w:ascii="Times New Roman" w:hAnsi="Times New Roman" w:cs="Times New Roman"/>
        </w:rPr>
        <w:t xml:space="preserve"> </w:t>
      </w:r>
      <w:r w:rsidRPr="00032C32">
        <w:rPr>
          <w:rStyle w:val="markedcontent"/>
          <w:rFonts w:ascii="Times New Roman" w:hAnsi="Times New Roman" w:cs="Times New Roman"/>
        </w:rPr>
        <w:t xml:space="preserve">человека и гражданина в Российской Федерации </w:t>
      </w:r>
    </w:p>
    <w:p w:rsidR="00032C32" w:rsidRPr="00494026" w:rsidRDefault="00032C32" w:rsidP="00032C32">
      <w:pPr>
        <w:pStyle w:val="ae"/>
        <w:spacing w:before="0" w:beforeAutospacing="0" w:after="0" w:afterAutospacing="0"/>
        <w:jc w:val="both"/>
      </w:pPr>
    </w:p>
    <w:p w:rsidR="006F3962" w:rsidRPr="004832A4" w:rsidRDefault="006F3962" w:rsidP="004832A4">
      <w:pPr>
        <w:shd w:val="clear" w:color="auto" w:fill="FFFFFF"/>
        <w:tabs>
          <w:tab w:val="left" w:pos="2626"/>
          <w:tab w:val="left" w:leader="underscore" w:pos="5626"/>
        </w:tabs>
        <w:spacing w:after="0" w:line="240" w:lineRule="auto"/>
        <w:rPr>
          <w:rFonts w:ascii="Times New Roman" w:hAnsi="Times New Roman" w:cs="Times New Roman"/>
        </w:rPr>
      </w:pPr>
      <w:r w:rsidRPr="004832A4">
        <w:rPr>
          <w:rFonts w:ascii="Times New Roman" w:hAnsi="Times New Roman" w:cs="Times New Roman"/>
        </w:rPr>
        <w:t>Руководитель практики от ОмГА</w:t>
      </w:r>
      <w:r w:rsidR="00F75EF7" w:rsidRPr="004832A4">
        <w:rPr>
          <w:rFonts w:ascii="Times New Roman" w:hAnsi="Times New Roman" w:cs="Times New Roman"/>
        </w:rPr>
        <w:t>(ФИО, должность)</w:t>
      </w:r>
      <w:r w:rsidR="004665FD" w:rsidRPr="004832A4">
        <w:rPr>
          <w:rFonts w:ascii="Times New Roman" w:hAnsi="Times New Roman" w:cs="Times New Roman"/>
        </w:rPr>
        <w:t>:  ____________</w:t>
      </w:r>
    </w:p>
    <w:p w:rsidR="006F3962" w:rsidRPr="004832A4" w:rsidRDefault="006F3962" w:rsidP="004832A4">
      <w:pPr>
        <w:shd w:val="clear" w:color="auto" w:fill="FFFFFF"/>
        <w:tabs>
          <w:tab w:val="left" w:pos="2626"/>
          <w:tab w:val="left" w:leader="underscore" w:pos="5626"/>
        </w:tabs>
        <w:spacing w:after="0" w:line="240" w:lineRule="auto"/>
        <w:rPr>
          <w:rFonts w:ascii="Times New Roman" w:hAnsi="Times New Roman" w:cs="Times New Roman"/>
        </w:rPr>
      </w:pPr>
      <w:r w:rsidRPr="004832A4">
        <w:rPr>
          <w:rFonts w:ascii="Times New Roman" w:hAnsi="Times New Roman" w:cs="Times New Roman"/>
        </w:rPr>
        <w:t>Задание принял(а) к исполнению</w:t>
      </w:r>
      <w:r w:rsidR="00F75EF7" w:rsidRPr="004832A4">
        <w:rPr>
          <w:rFonts w:ascii="Times New Roman" w:hAnsi="Times New Roman" w:cs="Times New Roman"/>
        </w:rPr>
        <w:t xml:space="preserve"> (ФИО)</w:t>
      </w:r>
      <w:r w:rsidRPr="004832A4">
        <w:rPr>
          <w:rFonts w:ascii="Times New Roman" w:hAnsi="Times New Roman" w:cs="Times New Roman"/>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bookmarkEnd w:id="5"/>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032C32"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44022C">
            <w:pPr>
              <w:spacing w:after="0" w:line="240" w:lineRule="auto"/>
              <w:jc w:val="center"/>
              <w:rPr>
                <w:rFonts w:ascii="Times New Roman" w:hAnsi="Times New Roman" w:cs="Times New Roman"/>
                <w:sz w:val="24"/>
                <w:szCs w:val="24"/>
              </w:rPr>
            </w:pPr>
            <w:r w:rsidRPr="004832A4">
              <w:rPr>
                <w:rStyle w:val="af"/>
                <w:rFonts w:ascii="Times New Roman" w:hAnsi="Times New Roman" w:cs="Times New Roman"/>
                <w:noProof/>
                <w:color w:val="auto"/>
              </w:rPr>
              <w:t>Изучит</w:t>
            </w:r>
            <w:r>
              <w:rPr>
                <w:rStyle w:val="af"/>
                <w:rFonts w:ascii="Times New Roman" w:hAnsi="Times New Roman" w:cs="Times New Roman"/>
                <w:noProof/>
                <w:color w:val="auto"/>
              </w:rPr>
              <w:t>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30"/>
        <w:gridCol w:w="3520"/>
        <w:gridCol w:w="1469"/>
        <w:gridCol w:w="1461"/>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B764C" w:rsidRPr="00173D50" w:rsidRDefault="002B764C" w:rsidP="002B764C">
            <w:pPr>
              <w:pStyle w:val="Default"/>
              <w:jc w:val="both"/>
              <w:rPr>
                <w:sz w:val="20"/>
                <w:szCs w:val="20"/>
              </w:rPr>
            </w:pPr>
            <w:bookmarkStart w:id="6" w:name="_Hlk109648260"/>
            <w:r w:rsidRPr="00173D50">
              <w:rPr>
                <w:sz w:val="20"/>
                <w:szCs w:val="20"/>
              </w:rPr>
              <w:t>Правовое обеспечение в государственном и муниципальном управлении</w:t>
            </w:r>
          </w:p>
          <w:bookmarkEnd w:id="6"/>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97109E">
              <w:rPr>
                <w:rFonts w:ascii="Times New Roman" w:eastAsia="Times New Roman" w:hAnsi="Times New Roman" w:cs="Times New Roman"/>
                <w:i/>
                <w:sz w:val="20"/>
                <w:szCs w:val="20"/>
              </w:rPr>
              <w:t>Производственная практика</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97109E">
              <w:rPr>
                <w:rFonts w:ascii="TimesNewRomanPSMT" w:eastAsia="Times New Roman" w:hAnsi="TimesNewRomanPSMT" w:cs="Times New Roman"/>
                <w:color w:val="000000"/>
                <w:sz w:val="20"/>
                <w:szCs w:val="20"/>
              </w:rPr>
              <w:t xml:space="preserve">В ходе выполнения общего задания </w:t>
            </w:r>
            <w:r w:rsidRPr="0097109E">
              <w:rPr>
                <w:rFonts w:ascii="Times New Roman" w:eastAsia="Times New Roman" w:hAnsi="Times New Roman" w:cs="Times New Roman"/>
                <w:color w:val="000000"/>
                <w:sz w:val="20"/>
                <w:szCs w:val="20"/>
              </w:rPr>
              <w:t>практической подготовки</w:t>
            </w:r>
            <w:r w:rsidRPr="0097109E">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97109E">
              <w:rPr>
                <w:rFonts w:ascii="Times New Roman" w:eastAsia="Times New Roman" w:hAnsi="Times New Roman" w:cs="Times New Roman"/>
                <w:b/>
                <w:color w:val="000000"/>
                <w:sz w:val="20"/>
                <w:szCs w:val="20"/>
                <w:highlight w:val="yellow"/>
              </w:rPr>
              <w:t xml:space="preserve"> </w:t>
            </w:r>
          </w:p>
          <w:p w:rsidR="00F533DD" w:rsidRPr="00AB7A00" w:rsidRDefault="00F533DD" w:rsidP="00F533DD">
            <w:pPr>
              <w:pStyle w:val="ac"/>
              <w:spacing w:after="0" w:line="240" w:lineRule="auto"/>
              <w:ind w:left="0"/>
              <w:jc w:val="both"/>
              <w:rPr>
                <w:rFonts w:ascii="Times New Roman" w:hAnsi="Times New Roman"/>
                <w:color w:val="FF0000"/>
              </w:rPr>
            </w:pPr>
            <w:r w:rsidRPr="00AB7A00">
              <w:rPr>
                <w:rFonts w:ascii="Times New Roman" w:hAnsi="Times New Roman"/>
              </w:rPr>
              <w:t xml:space="preserve">1.1 </w:t>
            </w:r>
            <w:r w:rsidR="00173D50">
              <w:rPr>
                <w:rFonts w:ascii="Times New Roman" w:hAnsi="Times New Roman"/>
              </w:rPr>
              <w:t>п</w:t>
            </w:r>
            <w:r w:rsidRPr="00AB7A00">
              <w:rPr>
                <w:rFonts w:ascii="Times New Roman" w:hAnsi="Times New Roman"/>
              </w:rPr>
              <w:t>редставить общую характеристику профильной организации</w:t>
            </w:r>
            <w:r w:rsidR="00173D50">
              <w:rPr>
                <w:rFonts w:ascii="Times New Roman" w:hAnsi="Times New Roman"/>
              </w:rPr>
              <w:t>;</w:t>
            </w:r>
            <w:r w:rsidRPr="00AB7A00">
              <w:rPr>
                <w:rFonts w:ascii="Times New Roman" w:hAnsi="Times New Roman"/>
              </w:rPr>
              <w:t xml:space="preserve"> </w:t>
            </w:r>
            <w:r>
              <w:rPr>
                <w:rStyle w:val="af"/>
                <w:rFonts w:ascii="Times New Roman" w:hAnsi="Times New Roman"/>
                <w:noProof/>
                <w:color w:val="auto"/>
              </w:rPr>
              <w:t>и</w:t>
            </w:r>
            <w:r w:rsidRPr="00AB7A00">
              <w:rPr>
                <w:rStyle w:val="af"/>
                <w:rFonts w:ascii="Times New Roman" w:hAnsi="Times New Roman"/>
                <w:noProof/>
                <w:color w:val="auto"/>
              </w:rPr>
              <w:t>зучить</w:t>
            </w:r>
            <w:r w:rsidRPr="00AB7A00">
              <w:rPr>
                <w:rFonts w:ascii="Times New Roman" w:hAnsi="Times New Roman"/>
              </w:rPr>
              <w:t xml:space="preserve"> основные направления работы организации (</w:t>
            </w:r>
            <w:r w:rsidRPr="00AB7A00">
              <w:rPr>
                <w:rFonts w:ascii="Times New Roman" w:hAnsi="Times New Roman"/>
                <w:i/>
              </w:rPr>
              <w:t xml:space="preserve">наименование </w:t>
            </w:r>
            <w:r w:rsidRPr="00AB7A00">
              <w:rPr>
                <w:rFonts w:ascii="Times New Roman" w:hAnsi="Times New Roman"/>
                <w:i/>
                <w:iCs/>
              </w:rPr>
              <w:t xml:space="preserve">профильной организации) </w:t>
            </w:r>
          </w:p>
          <w:p w:rsidR="00F533DD" w:rsidRPr="00AB7A00" w:rsidRDefault="00F533DD" w:rsidP="00F533DD">
            <w:pPr>
              <w:spacing w:after="0" w:line="240" w:lineRule="auto"/>
              <w:jc w:val="both"/>
              <w:rPr>
                <w:rFonts w:ascii="Times New Roman" w:hAnsi="Times New Roman" w:cs="Times New Roman"/>
              </w:rPr>
            </w:pPr>
            <w:r w:rsidRPr="00AB7A00">
              <w:rPr>
                <w:rFonts w:ascii="Times New Roman" w:hAnsi="Times New Roman" w:cs="Times New Roman"/>
              </w:rPr>
              <w:t>1.2. Изучить организационно-правовую форму и организационную структуру (</w:t>
            </w:r>
            <w:r w:rsidRPr="00AB7A00">
              <w:rPr>
                <w:rFonts w:ascii="Times New Roman" w:hAnsi="Times New Roman" w:cs="Times New Roman"/>
                <w:i/>
              </w:rPr>
              <w:t xml:space="preserve">наименование </w:t>
            </w:r>
            <w:r w:rsidRPr="00AB7A00">
              <w:rPr>
                <w:rFonts w:ascii="Times New Roman" w:hAnsi="Times New Roman" w:cs="Times New Roman"/>
                <w:i/>
                <w:iCs/>
              </w:rPr>
              <w:t>профильной организации</w:t>
            </w:r>
            <w:r w:rsidRPr="00AB7A00">
              <w:rPr>
                <w:rFonts w:ascii="Times New Roman" w:hAnsi="Times New Roman" w:cs="Times New Roman"/>
              </w:rPr>
              <w:t xml:space="preserve">) </w:t>
            </w:r>
          </w:p>
          <w:p w:rsidR="00F533DD" w:rsidRPr="00AB7A00" w:rsidRDefault="00F533DD" w:rsidP="00F533DD">
            <w:pPr>
              <w:spacing w:after="0" w:line="240" w:lineRule="auto"/>
              <w:jc w:val="both"/>
              <w:rPr>
                <w:rFonts w:ascii="Times New Roman" w:eastAsia="Times New Roman" w:hAnsi="Times New Roman" w:cs="Times New Roman"/>
                <w:color w:val="000000"/>
              </w:rPr>
            </w:pPr>
            <w:r w:rsidRPr="00AB7A00">
              <w:rPr>
                <w:rFonts w:ascii="Times New Roman" w:hAnsi="Times New Roman" w:cs="Times New Roman"/>
              </w:rPr>
              <w:t xml:space="preserve">1.3. </w:t>
            </w:r>
            <w:r w:rsidR="00173D50">
              <w:rPr>
                <w:rFonts w:ascii="Times New Roman" w:hAnsi="Times New Roman" w:cs="Times New Roman"/>
              </w:rPr>
              <w:t>П</w:t>
            </w:r>
            <w:r w:rsidRPr="00AB7A00">
              <w:rPr>
                <w:rFonts w:ascii="Times New Roman" w:hAnsi="Times New Roman" w:cs="Times New Roman"/>
              </w:rPr>
              <w:t>роанализировать</w:t>
            </w:r>
            <w:r w:rsidRPr="00AB7A00">
              <w:rPr>
                <w:rFonts w:ascii="Times New Roman" w:hAnsi="Times New Roman" w:cs="Times New Roman"/>
                <w:iCs/>
              </w:rPr>
              <w:t xml:space="preserve"> основные направления </w:t>
            </w:r>
            <w:r w:rsidRPr="00AB7A00">
              <w:rPr>
                <w:rFonts w:ascii="Times New Roman" w:hAnsi="Times New Roman" w:cs="Times New Roman"/>
                <w:color w:val="000000"/>
              </w:rPr>
              <w:t>реализации намеченных целей деятельности государственного/муниципального служащего 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AB7A00">
              <w:rPr>
                <w:rFonts w:ascii="Times New Roman" w:hAnsi="Times New Roman" w:cs="Times New Roman"/>
              </w:rPr>
              <w:t>;</w:t>
            </w:r>
            <w:r w:rsidRPr="00AB7A00">
              <w:rPr>
                <w:rFonts w:ascii="Times New Roman" w:hAnsi="Times New Roman"/>
              </w:rPr>
              <w:t xml:space="preserve"> </w:t>
            </w:r>
          </w:p>
          <w:p w:rsidR="00F533DD" w:rsidRPr="00AB7A00" w:rsidRDefault="00F533DD" w:rsidP="00F533DD">
            <w:pPr>
              <w:spacing w:after="0" w:line="240" w:lineRule="auto"/>
              <w:jc w:val="both"/>
              <w:rPr>
                <w:rFonts w:ascii="Times New Roman" w:hAnsi="Times New Roman" w:cs="Times New Roman"/>
              </w:rPr>
            </w:pPr>
            <w:r w:rsidRPr="00AB7A00">
              <w:rPr>
                <w:rFonts w:ascii="Times New Roman" w:hAnsi="Times New Roman"/>
                <w:iCs/>
              </w:rPr>
              <w:t xml:space="preserve">1.4. </w:t>
            </w:r>
            <w:r w:rsidRPr="00AB7A00">
              <w:rPr>
                <w:rFonts w:ascii="Times New Roman" w:hAnsi="Times New Roman"/>
              </w:rPr>
              <w:t>Описать локальные нормативно - правовые нормы, обеспечивающие борьбу с коррупцией в различных областях жизнедеятельности</w:t>
            </w:r>
            <w:r w:rsidRPr="00AB7A00">
              <w:rPr>
                <w:rFonts w:ascii="Times New Roman" w:hAnsi="Times New Roman" w:cs="Times New Roman"/>
              </w:rPr>
              <w:t xml:space="preserve"> (</w:t>
            </w:r>
            <w:r w:rsidRPr="00AB7A00">
              <w:rPr>
                <w:rFonts w:ascii="Times New Roman" w:hAnsi="Times New Roman" w:cs="Times New Roman"/>
                <w:i/>
              </w:rPr>
              <w:t xml:space="preserve">наименование </w:t>
            </w:r>
            <w:r w:rsidRPr="00AB7A00">
              <w:rPr>
                <w:rFonts w:ascii="Times New Roman" w:hAnsi="Times New Roman" w:cs="Times New Roman"/>
                <w:i/>
                <w:iCs/>
              </w:rPr>
              <w:t>профильной организации</w:t>
            </w:r>
            <w:r w:rsidRPr="00AB7A00">
              <w:rPr>
                <w:rFonts w:ascii="Times New Roman" w:hAnsi="Times New Roman" w:cs="Times New Roman"/>
              </w:rPr>
              <w:t xml:space="preserve">) </w:t>
            </w:r>
          </w:p>
          <w:p w:rsidR="00F533DD" w:rsidRPr="004832A4" w:rsidRDefault="00F533DD" w:rsidP="00F533DD">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Индивидуальное задание:</w:t>
            </w:r>
          </w:p>
          <w:p w:rsidR="00F533DD" w:rsidRPr="00032C32" w:rsidRDefault="00F533DD" w:rsidP="00F533DD">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2.1. Проанализировать</w:t>
            </w:r>
            <w:r w:rsidRPr="00032C32">
              <w:rPr>
                <w:rFonts w:ascii="Times New Roman" w:hAnsi="Times New Roman" w:cs="Times New Roman"/>
                <w:color w:val="000000"/>
              </w:rPr>
              <w:t xml:space="preserve"> </w:t>
            </w:r>
            <w:r w:rsidRPr="00032C32">
              <w:rPr>
                <w:rFonts w:ascii="Times New Roman" w:hAnsi="Times New Roman" w:cs="Times New Roman"/>
                <w:b/>
                <w:color w:val="000000"/>
              </w:rPr>
              <w:t>государственную политику в сфере законодательства по вопросам полномочий федеральных государственных органов</w:t>
            </w:r>
            <w:r w:rsidRPr="00032C32">
              <w:rPr>
                <w:rFonts w:ascii="Times New Roman" w:hAnsi="Times New Roman" w:cs="Times New Roman"/>
                <w:b/>
                <w:iCs/>
              </w:rPr>
              <w:t xml:space="preserve"> </w:t>
            </w:r>
            <w:r w:rsidRPr="00032C32">
              <w:rPr>
                <w:rFonts w:ascii="Times New Roman" w:eastAsia="Times New Roman" w:hAnsi="Times New Roman" w:cs="Times New Roman"/>
                <w:b/>
                <w:color w:val="000000"/>
              </w:rPr>
              <w:t xml:space="preserve"> </w:t>
            </w:r>
          </w:p>
          <w:p w:rsidR="00F533DD" w:rsidRPr="00032C32" w:rsidRDefault="00F533DD" w:rsidP="00F533DD">
            <w:pPr>
              <w:pStyle w:val="ae"/>
              <w:spacing w:before="0" w:beforeAutospacing="0" w:after="0" w:afterAutospacing="0"/>
              <w:rPr>
                <w:sz w:val="22"/>
                <w:szCs w:val="22"/>
              </w:rPr>
            </w:pPr>
            <w:r w:rsidRPr="00032C32">
              <w:rPr>
                <w:sz w:val="22"/>
                <w:szCs w:val="22"/>
              </w:rPr>
              <w:t>2.1.1. Проанализировать</w:t>
            </w:r>
            <w:r w:rsidRPr="00032C32">
              <w:rPr>
                <w:bCs/>
                <w:sz w:val="22"/>
                <w:szCs w:val="22"/>
              </w:rPr>
              <w:t xml:space="preserve"> предметы ведения и полномочия Российской Федерации </w:t>
            </w:r>
            <w:r w:rsidRPr="00032C32">
              <w:rPr>
                <w:sz w:val="22"/>
                <w:szCs w:val="22"/>
              </w:rPr>
              <w:t xml:space="preserve">в сфере законодательства </w:t>
            </w:r>
            <w:r w:rsidRPr="00032C32">
              <w:rPr>
                <w:bCs/>
                <w:sz w:val="22"/>
                <w:szCs w:val="22"/>
              </w:rPr>
              <w:t>предметы совместного ведения Российской Федерации и субъектов Российской Федерации (</w:t>
            </w:r>
            <w:r w:rsidRPr="00032C32">
              <w:rPr>
                <w:sz w:val="22"/>
                <w:szCs w:val="22"/>
              </w:rPr>
              <w:t>ст. 72 Конституции РФ).</w:t>
            </w:r>
          </w:p>
          <w:p w:rsidR="00F533DD" w:rsidRPr="00032C32" w:rsidRDefault="00F533DD" w:rsidP="00F533DD">
            <w:pPr>
              <w:spacing w:after="0" w:line="240" w:lineRule="auto"/>
              <w:jc w:val="both"/>
              <w:rPr>
                <w:rFonts w:ascii="Times New Roman" w:eastAsia="Times New Roman" w:hAnsi="Times New Roman" w:cs="Times New Roman"/>
              </w:rPr>
            </w:pPr>
            <w:r w:rsidRPr="00032C32">
              <w:rPr>
                <w:rFonts w:ascii="Times New Roman" w:hAnsi="Times New Roman" w:cs="Times New Roman"/>
              </w:rPr>
              <w:t>2.1.2. Описать правовой статус государственного гражданского служащего</w:t>
            </w:r>
            <w:r w:rsidRPr="00032C32">
              <w:rPr>
                <w:rFonts w:ascii="Times New Roman" w:hAnsi="Times New Roman" w:cs="Times New Roman"/>
                <w:i/>
              </w:rPr>
              <w:t xml:space="preserve">/или </w:t>
            </w:r>
            <w:r w:rsidRPr="00032C32">
              <w:rPr>
                <w:rFonts w:ascii="Times New Roman" w:hAnsi="Times New Roman" w:cs="Times New Roman"/>
              </w:rPr>
              <w:t xml:space="preserve">проанализировать и описать </w:t>
            </w:r>
            <w:r w:rsidRPr="00032C32">
              <w:rPr>
                <w:rFonts w:ascii="Times New Roman" w:eastAsia="Times New Roman" w:hAnsi="Times New Roman" w:cs="Times New Roman"/>
              </w:rPr>
              <w:t xml:space="preserve">особенности правового регулирования муниципальной службы в РФ. </w:t>
            </w:r>
          </w:p>
          <w:p w:rsidR="00F533DD" w:rsidRPr="00032C32" w:rsidRDefault="00F533DD" w:rsidP="00F533DD">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2.2.</w:t>
            </w:r>
            <w:r w:rsidRPr="00032C32">
              <w:rPr>
                <w:rFonts w:ascii="Times New Roman" w:hAnsi="Times New Roman" w:cs="Times New Roman"/>
              </w:rPr>
              <w:t xml:space="preserve"> </w:t>
            </w:r>
            <w:r w:rsidRPr="00032C32">
              <w:rPr>
                <w:rFonts w:ascii="Times New Roman" w:hAnsi="Times New Roman" w:cs="Times New Roman"/>
                <w:b/>
              </w:rPr>
              <w:t>Проанализировать</w:t>
            </w:r>
            <w:r w:rsidRPr="00032C32">
              <w:rPr>
                <w:rFonts w:ascii="Times New Roman" w:hAnsi="Times New Roman" w:cs="Times New Roman"/>
                <w:b/>
                <w:iCs/>
              </w:rPr>
              <w:t xml:space="preserve"> </w:t>
            </w:r>
            <w:r w:rsidRPr="00032C32">
              <w:rPr>
                <w:rFonts w:ascii="Times New Roman" w:hAnsi="Times New Roman" w:cs="Times New Roman"/>
                <w:b/>
              </w:rPr>
              <w:t xml:space="preserve">механизм взаимодействия государственных властей и государственного управления. </w:t>
            </w:r>
          </w:p>
          <w:p w:rsidR="00F533DD" w:rsidRPr="00032C32" w:rsidRDefault="00F533DD" w:rsidP="00F533DD">
            <w:pPr>
              <w:spacing w:after="0" w:line="240" w:lineRule="auto"/>
              <w:jc w:val="both"/>
              <w:rPr>
                <w:rFonts w:ascii="Times New Roman" w:hAnsi="Times New Roman" w:cs="Times New Roman"/>
              </w:rPr>
            </w:pPr>
            <w:r w:rsidRPr="00032C32">
              <w:rPr>
                <w:rFonts w:ascii="Times New Roman" w:hAnsi="Times New Roman" w:cs="Times New Roman"/>
              </w:rPr>
              <w:t xml:space="preserve">2.2.1. Проанализировать структуру субъектов власти и управления. </w:t>
            </w:r>
          </w:p>
          <w:p w:rsidR="00F533DD" w:rsidRPr="00032C32" w:rsidRDefault="00F533DD" w:rsidP="00F533DD">
            <w:pPr>
              <w:spacing w:after="0" w:line="240" w:lineRule="auto"/>
              <w:jc w:val="both"/>
              <w:rPr>
                <w:rFonts w:ascii="Times New Roman" w:hAnsi="Times New Roman" w:cs="Times New Roman"/>
              </w:rPr>
            </w:pPr>
            <w:r w:rsidRPr="00032C32">
              <w:rPr>
                <w:rFonts w:ascii="Times New Roman" w:hAnsi="Times New Roman" w:cs="Times New Roman"/>
              </w:rPr>
              <w:t xml:space="preserve">2.2.2. Проанализировать систему органов государственной власти в Российской Федерации. 2.2.3. Проанализировать территориальную организацию государственного и муниципального управления. </w:t>
            </w:r>
          </w:p>
          <w:p w:rsidR="00F533DD" w:rsidRPr="00032C32" w:rsidRDefault="00F533DD" w:rsidP="00F533DD">
            <w:pPr>
              <w:spacing w:after="0" w:line="240" w:lineRule="auto"/>
              <w:jc w:val="both"/>
              <w:rPr>
                <w:rFonts w:ascii="Times New Roman" w:eastAsia="Times New Roman" w:hAnsi="Times New Roman" w:cs="Times New Roman"/>
                <w:color w:val="000000"/>
              </w:rPr>
            </w:pPr>
            <w:r w:rsidRPr="00032C32">
              <w:rPr>
                <w:rFonts w:ascii="Times New Roman" w:eastAsia="Times New Roman" w:hAnsi="Times New Roman" w:cs="Times New Roman"/>
                <w:b/>
                <w:color w:val="000000"/>
              </w:rPr>
              <w:t xml:space="preserve">2.3. Проанализировать </w:t>
            </w:r>
            <w:r w:rsidRPr="00032C32">
              <w:rPr>
                <w:rFonts w:ascii="Times New Roman" w:hAnsi="Times New Roman" w:cs="Times New Roman"/>
                <w:b/>
                <w:color w:val="000000"/>
              </w:rPr>
              <w:t>инструменты государственной политики в сфере общественно-</w:t>
            </w:r>
            <w:r w:rsidRPr="00032C32">
              <w:rPr>
                <w:rFonts w:ascii="Times New Roman" w:hAnsi="Times New Roman" w:cs="Times New Roman"/>
                <w:color w:val="000000"/>
              </w:rPr>
              <w:t>политических прав граждан</w:t>
            </w:r>
            <w:r w:rsidRPr="00032C32">
              <w:rPr>
                <w:rFonts w:ascii="Times New Roman" w:eastAsia="Times New Roman" w:hAnsi="Times New Roman" w:cs="Times New Roman"/>
                <w:color w:val="000000"/>
              </w:rPr>
              <w:t>.</w:t>
            </w:r>
          </w:p>
          <w:p w:rsidR="00F533DD" w:rsidRPr="00032C32" w:rsidRDefault="00F533DD" w:rsidP="00F533DD">
            <w:pPr>
              <w:pStyle w:val="ae"/>
              <w:spacing w:before="0" w:beforeAutospacing="0" w:after="0" w:afterAutospacing="0"/>
              <w:jc w:val="both"/>
              <w:rPr>
                <w:rStyle w:val="markedcontent"/>
                <w:sz w:val="22"/>
                <w:szCs w:val="22"/>
              </w:rPr>
            </w:pPr>
            <w:r w:rsidRPr="00032C32">
              <w:rPr>
                <w:sz w:val="22"/>
                <w:szCs w:val="22"/>
              </w:rPr>
              <w:t xml:space="preserve">2.3.1. проанализировать </w:t>
            </w:r>
            <w:r w:rsidRPr="00032C32">
              <w:rPr>
                <w:rStyle w:val="markedcontent"/>
                <w:sz w:val="22"/>
                <w:szCs w:val="22"/>
              </w:rPr>
              <w:t>институциональные основы механизма обеспечения прав</w:t>
            </w:r>
            <w:r w:rsidRPr="00032C32">
              <w:rPr>
                <w:sz w:val="22"/>
                <w:szCs w:val="22"/>
              </w:rPr>
              <w:t xml:space="preserve"> </w:t>
            </w:r>
            <w:r w:rsidRPr="00032C32">
              <w:rPr>
                <w:rStyle w:val="markedcontent"/>
                <w:sz w:val="22"/>
                <w:szCs w:val="22"/>
              </w:rPr>
              <w:t>и свобод человека и гражданина</w:t>
            </w:r>
          </w:p>
          <w:p w:rsidR="0097109E" w:rsidRPr="0097109E" w:rsidRDefault="00F533DD" w:rsidP="00F533DD">
            <w:pPr>
              <w:spacing w:after="0" w:line="240" w:lineRule="auto"/>
              <w:rPr>
                <w:rFonts w:ascii="Times New Roman" w:eastAsia="Times New Roman" w:hAnsi="Times New Roman" w:cs="Times New Roman"/>
                <w:spacing w:val="-2"/>
                <w:sz w:val="20"/>
                <w:szCs w:val="20"/>
              </w:rPr>
            </w:pPr>
            <w:r w:rsidRPr="00032C32">
              <w:rPr>
                <w:rFonts w:ascii="Times New Roman" w:hAnsi="Times New Roman" w:cs="Times New Roman"/>
              </w:rPr>
              <w:t>2.3.2. описать</w:t>
            </w:r>
            <w:r w:rsidRPr="00032C32">
              <w:rPr>
                <w:rFonts w:ascii="Times New Roman" w:hAnsi="Times New Roman" w:cs="Times New Roman"/>
                <w:color w:val="000000"/>
              </w:rPr>
              <w:t xml:space="preserve"> инструменты государственной политики в сфере общественно-политических прав граждан</w:t>
            </w:r>
            <w:r w:rsidRPr="00032C32">
              <w:rPr>
                <w:rStyle w:val="50"/>
                <w:rFonts w:eastAsiaTheme="minorEastAsia"/>
                <w:sz w:val="22"/>
                <w:szCs w:val="22"/>
              </w:rPr>
              <w:t xml:space="preserve"> </w:t>
            </w:r>
            <w:r w:rsidRPr="00032C32">
              <w:rPr>
                <w:rStyle w:val="markedcontent"/>
                <w:rFonts w:ascii="Times New Roman" w:hAnsi="Times New Roman" w:cs="Times New Roman"/>
              </w:rPr>
              <w:t>федеральных органов государственной власти или/</w:t>
            </w:r>
            <w:r w:rsidRPr="00032C32">
              <w:rPr>
                <w:rFonts w:ascii="Times New Roman" w:hAnsi="Times New Roman" w:cs="Times New Roman"/>
              </w:rPr>
              <w:t xml:space="preserve"> </w:t>
            </w:r>
            <w:r w:rsidRPr="00032C32">
              <w:rPr>
                <w:rStyle w:val="markedcontent"/>
                <w:rFonts w:ascii="Times New Roman" w:hAnsi="Times New Roman" w:cs="Times New Roman"/>
              </w:rPr>
              <w:t>органов государственной власти субъектов</w:t>
            </w:r>
            <w:r w:rsidRPr="00032C32">
              <w:rPr>
                <w:rFonts w:ascii="Times New Roman" w:hAnsi="Times New Roman" w:cs="Times New Roman"/>
              </w:rPr>
              <w:t xml:space="preserve"> </w:t>
            </w:r>
            <w:r w:rsidRPr="00032C32">
              <w:rPr>
                <w:rStyle w:val="markedcontent"/>
                <w:rFonts w:ascii="Times New Roman" w:hAnsi="Times New Roman" w:cs="Times New Roman"/>
              </w:rPr>
              <w:t>Российской Федерации/местного самоуправления в организационно-правовом механизме обеспечения прав и свобод</w:t>
            </w:r>
            <w:r w:rsidRPr="00032C32">
              <w:rPr>
                <w:rFonts w:ascii="Times New Roman" w:hAnsi="Times New Roman" w:cs="Times New Roman"/>
              </w:rPr>
              <w:t xml:space="preserve"> </w:t>
            </w:r>
            <w:r w:rsidRPr="00032C32">
              <w:rPr>
                <w:rStyle w:val="markedcontent"/>
                <w:rFonts w:ascii="Times New Roman" w:hAnsi="Times New Roman" w:cs="Times New Roman"/>
              </w:rPr>
              <w:t xml:space="preserve">человека и гражданина в Российской Федерации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соответствии с календарным учебным графиком</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1A1765"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9"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bookmarkStart w:id="7" w:name="_Hlk109648389"/>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E171A9" w:rsidRDefault="00C81A02" w:rsidP="00E171A9">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E171A9" w:rsidRPr="0090442F">
        <w:t>Правовое обеспечение в государственном и муниципальном управлении</w:t>
      </w:r>
      <w:r w:rsidR="00E171A9" w:rsidRPr="00452A83">
        <w:t xml:space="preserve"> </w:t>
      </w:r>
    </w:p>
    <w:p w:rsidR="00C81A02" w:rsidRPr="00452A83" w:rsidRDefault="00C81A02" w:rsidP="00E171A9">
      <w:pPr>
        <w:pStyle w:val="Default"/>
        <w:jc w:val="both"/>
      </w:pPr>
      <w:r w:rsidRPr="00452A83">
        <w:t xml:space="preserve">Вид практики: </w:t>
      </w:r>
      <w:r w:rsidR="00823946">
        <w:t>производственная</w:t>
      </w:r>
      <w:r w:rsidR="00F04F24" w:rsidRPr="00452A83">
        <w:t xml:space="preserve"> </w:t>
      </w:r>
      <w:r w:rsidRPr="00452A83">
        <w:t>практика</w:t>
      </w:r>
    </w:p>
    <w:p w:rsidR="00823946" w:rsidRPr="00823946" w:rsidRDefault="00C81A02" w:rsidP="00823946">
      <w:pPr>
        <w:spacing w:after="0" w:line="240" w:lineRule="auto"/>
        <w:rPr>
          <w:rStyle w:val="fontstyle01"/>
          <w:rFonts w:ascii="Times New Roman" w:hAnsi="Times New Roman" w:cs="Times New Roman"/>
          <w:b w:val="0"/>
        </w:rPr>
      </w:pPr>
      <w:r w:rsidRPr="00452A83">
        <w:rPr>
          <w:rFonts w:ascii="Times New Roman" w:eastAsia="Times New Roman" w:hAnsi="Times New Roman" w:cs="Times New Roman"/>
          <w:sz w:val="24"/>
          <w:szCs w:val="24"/>
        </w:rPr>
        <w:t xml:space="preserve">Тип практики: </w:t>
      </w:r>
      <w:r w:rsidR="00823946" w:rsidRPr="00823946">
        <w:rPr>
          <w:rStyle w:val="fontstyle01"/>
          <w:rFonts w:ascii="Times New Roman" w:hAnsi="Times New Roman" w:cs="Times New Roman"/>
          <w:b w:val="0"/>
        </w:rPr>
        <w:t xml:space="preserve">организационно-управленческая практика </w:t>
      </w:r>
      <w:r w:rsidR="0022379B">
        <w:rPr>
          <w:rStyle w:val="fontstyle01"/>
          <w:rFonts w:ascii="Times New Roman" w:hAnsi="Times New Roman" w:cs="Times New Roman"/>
          <w:b w:val="0"/>
        </w:rPr>
        <w:t>2</w:t>
      </w:r>
    </w:p>
    <w:p w:rsidR="00C81A02" w:rsidRPr="00452A83" w:rsidRDefault="00C81A02" w:rsidP="00823946">
      <w:pPr>
        <w:spacing w:after="0" w:line="240" w:lineRule="auto"/>
        <w:jc w:val="both"/>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BA063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141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733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BA063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1418" w:type="dxa"/>
          </w:tcPr>
          <w:p w:rsidR="00C81A02" w:rsidRPr="00633C66" w:rsidRDefault="00C81A02" w:rsidP="00C81A02">
            <w:pPr>
              <w:spacing w:after="0" w:line="240" w:lineRule="auto"/>
              <w:jc w:val="center"/>
              <w:rPr>
                <w:rFonts w:ascii="Times New Roman" w:hAnsi="Times New Roman" w:cs="Times New Roman"/>
              </w:rPr>
            </w:pPr>
          </w:p>
        </w:tc>
        <w:tc>
          <w:tcPr>
            <w:tcW w:w="7336"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C73288" w:rsidRPr="00BB3BB3" w:rsidTr="00BA063D">
        <w:tc>
          <w:tcPr>
            <w:tcW w:w="817" w:type="dxa"/>
          </w:tcPr>
          <w:p w:rsidR="00C73288" w:rsidRPr="00633C66" w:rsidRDefault="00C73288" w:rsidP="00C73288">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1418" w:type="dxa"/>
          </w:tcPr>
          <w:p w:rsidR="00C73288" w:rsidRPr="00633C66" w:rsidRDefault="00C73288" w:rsidP="00C73288">
            <w:pPr>
              <w:spacing w:after="0" w:line="240" w:lineRule="auto"/>
              <w:jc w:val="center"/>
              <w:rPr>
                <w:rFonts w:ascii="Times New Roman" w:hAnsi="Times New Roman" w:cs="Times New Roman"/>
              </w:rPr>
            </w:pPr>
          </w:p>
        </w:tc>
        <w:tc>
          <w:tcPr>
            <w:tcW w:w="7336" w:type="dxa"/>
          </w:tcPr>
          <w:p w:rsidR="00C73288" w:rsidRPr="00C73288" w:rsidRDefault="00C73288" w:rsidP="00C73288">
            <w:pPr>
              <w:spacing w:after="0" w:line="240" w:lineRule="auto"/>
              <w:jc w:val="both"/>
              <w:rPr>
                <w:rFonts w:ascii="Times New Roman" w:hAnsi="Times New Roman"/>
                <w:color w:val="FF0000"/>
              </w:rPr>
            </w:pPr>
            <w:r>
              <w:rPr>
                <w:rFonts w:ascii="Times New Roman" w:hAnsi="Times New Roman"/>
              </w:rPr>
              <w:t>П</w:t>
            </w:r>
            <w:r w:rsidRPr="00C73288">
              <w:rPr>
                <w:rFonts w:ascii="Times New Roman" w:hAnsi="Times New Roman"/>
              </w:rPr>
              <w:t xml:space="preserve">редставить общую характеристику профильной организации: </w:t>
            </w:r>
            <w:r w:rsidRPr="00C73288">
              <w:rPr>
                <w:rStyle w:val="af"/>
                <w:rFonts w:ascii="Times New Roman" w:hAnsi="Times New Roman"/>
                <w:noProof/>
                <w:color w:val="auto"/>
              </w:rPr>
              <w:t>и</w:t>
            </w:r>
            <w:r w:rsidRPr="00C73288">
              <w:rPr>
                <w:rStyle w:val="af"/>
                <w:rFonts w:ascii="Times New Roman" w:hAnsi="Times New Roman" w:cs="Times New Roman"/>
                <w:noProof/>
                <w:color w:val="auto"/>
              </w:rPr>
              <w:t>зучить</w:t>
            </w:r>
            <w:r w:rsidRPr="00C73288">
              <w:rPr>
                <w:rFonts w:ascii="Times New Roman" w:hAnsi="Times New Roman"/>
              </w:rPr>
              <w:t xml:space="preserve"> основные направления работы организации (</w:t>
            </w:r>
            <w:r w:rsidRPr="00C73288">
              <w:rPr>
                <w:rFonts w:ascii="Times New Roman" w:hAnsi="Times New Roman"/>
                <w:i/>
              </w:rPr>
              <w:t xml:space="preserve">наименование </w:t>
            </w:r>
            <w:r w:rsidRPr="00C73288">
              <w:rPr>
                <w:rFonts w:ascii="Times New Roman" w:hAnsi="Times New Roman"/>
                <w:i/>
                <w:iCs/>
              </w:rPr>
              <w:t xml:space="preserve">профильной организации) </w:t>
            </w:r>
          </w:p>
        </w:tc>
      </w:tr>
      <w:tr w:rsidR="00C73288" w:rsidRPr="00BB3BB3" w:rsidTr="00BA063D">
        <w:tc>
          <w:tcPr>
            <w:tcW w:w="817" w:type="dxa"/>
          </w:tcPr>
          <w:p w:rsidR="00C73288" w:rsidRPr="00633C66" w:rsidRDefault="00C73288" w:rsidP="00C73288">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1418" w:type="dxa"/>
          </w:tcPr>
          <w:p w:rsidR="00C73288" w:rsidRPr="00633C66" w:rsidRDefault="00C73288" w:rsidP="00C73288">
            <w:pPr>
              <w:spacing w:after="0" w:line="240" w:lineRule="auto"/>
              <w:jc w:val="center"/>
              <w:rPr>
                <w:rFonts w:ascii="Times New Roman" w:hAnsi="Times New Roman" w:cs="Times New Roman"/>
              </w:rPr>
            </w:pPr>
          </w:p>
        </w:tc>
        <w:tc>
          <w:tcPr>
            <w:tcW w:w="7336" w:type="dxa"/>
          </w:tcPr>
          <w:p w:rsidR="00C73288" w:rsidRPr="00880756" w:rsidRDefault="00C73288" w:rsidP="00C73288">
            <w:pPr>
              <w:spacing w:after="0" w:line="240" w:lineRule="auto"/>
              <w:jc w:val="both"/>
              <w:rPr>
                <w:rFonts w:ascii="Times New Roman" w:hAnsi="Times New Roman" w:cs="Times New Roman"/>
              </w:rPr>
            </w:pPr>
            <w:r w:rsidRPr="00880756">
              <w:rPr>
                <w:rFonts w:ascii="Times New Roman" w:hAnsi="Times New Roman" w:cs="Times New Roman"/>
              </w:rPr>
              <w:t>Изучить организационно-правовую форму и организационную структуру (</w:t>
            </w:r>
            <w:r w:rsidRPr="00880756">
              <w:rPr>
                <w:rFonts w:ascii="Times New Roman" w:hAnsi="Times New Roman" w:cs="Times New Roman"/>
                <w:i/>
              </w:rPr>
              <w:t xml:space="preserve">наименование </w:t>
            </w:r>
            <w:r w:rsidRPr="00880756">
              <w:rPr>
                <w:rFonts w:ascii="Times New Roman" w:hAnsi="Times New Roman" w:cs="Times New Roman"/>
                <w:i/>
                <w:iCs/>
              </w:rPr>
              <w:t>профильной организации</w:t>
            </w:r>
            <w:r w:rsidRPr="00880756">
              <w:rPr>
                <w:rFonts w:ascii="Times New Roman" w:hAnsi="Times New Roman" w:cs="Times New Roman"/>
              </w:rPr>
              <w:t xml:space="preserve">) </w:t>
            </w:r>
          </w:p>
        </w:tc>
      </w:tr>
      <w:tr w:rsidR="00C73288" w:rsidRPr="00BB3BB3" w:rsidTr="00BA063D">
        <w:tc>
          <w:tcPr>
            <w:tcW w:w="817" w:type="dxa"/>
          </w:tcPr>
          <w:p w:rsidR="00C73288" w:rsidRPr="00633C66" w:rsidRDefault="00C73288" w:rsidP="00C73288">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1418" w:type="dxa"/>
          </w:tcPr>
          <w:p w:rsidR="00C73288" w:rsidRPr="00633C66" w:rsidRDefault="00C73288" w:rsidP="00C73288">
            <w:pPr>
              <w:spacing w:after="0" w:line="240" w:lineRule="auto"/>
              <w:jc w:val="center"/>
              <w:rPr>
                <w:rFonts w:ascii="Times New Roman" w:hAnsi="Times New Roman" w:cs="Times New Roman"/>
              </w:rPr>
            </w:pPr>
          </w:p>
        </w:tc>
        <w:tc>
          <w:tcPr>
            <w:tcW w:w="7336" w:type="dxa"/>
          </w:tcPr>
          <w:p w:rsidR="00C73288" w:rsidRPr="00880756" w:rsidRDefault="00C73288" w:rsidP="00C73288">
            <w:pPr>
              <w:spacing w:after="0" w:line="240" w:lineRule="auto"/>
              <w:jc w:val="both"/>
              <w:rPr>
                <w:rFonts w:ascii="Times New Roman" w:eastAsia="Times New Roman" w:hAnsi="Times New Roman" w:cs="Times New Roman"/>
                <w:color w:val="000000"/>
              </w:rPr>
            </w:pPr>
            <w:r>
              <w:rPr>
                <w:rFonts w:ascii="Times New Roman" w:hAnsi="Times New Roman" w:cs="Times New Roman"/>
              </w:rPr>
              <w:t>П</w:t>
            </w:r>
            <w:r w:rsidRPr="00880756">
              <w:rPr>
                <w:rFonts w:ascii="Times New Roman" w:hAnsi="Times New Roman" w:cs="Times New Roman"/>
              </w:rPr>
              <w:t>роанализировать</w:t>
            </w:r>
            <w:r w:rsidRPr="00880756">
              <w:rPr>
                <w:rFonts w:ascii="Times New Roman" w:hAnsi="Times New Roman" w:cs="Times New Roman"/>
                <w:iCs/>
              </w:rPr>
              <w:t xml:space="preserve"> основные направления </w:t>
            </w:r>
            <w:r w:rsidRPr="00880756">
              <w:rPr>
                <w:rFonts w:ascii="Times New Roman" w:hAnsi="Times New Roman" w:cs="Times New Roman"/>
                <w:color w:val="000000"/>
              </w:rPr>
              <w:t>реализации намеченных целей деятельности государственного/муниципального служащего 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880756">
              <w:rPr>
                <w:rFonts w:ascii="Times New Roman" w:hAnsi="Times New Roman" w:cs="Times New Roman"/>
              </w:rPr>
              <w:t>;</w:t>
            </w:r>
            <w:r w:rsidRPr="00880756">
              <w:rPr>
                <w:rFonts w:ascii="Times New Roman" w:hAnsi="Times New Roman"/>
              </w:rPr>
              <w:t xml:space="preserve"> </w:t>
            </w:r>
          </w:p>
        </w:tc>
      </w:tr>
      <w:tr w:rsidR="00C73288" w:rsidRPr="00BB3BB3" w:rsidTr="00BA063D">
        <w:tc>
          <w:tcPr>
            <w:tcW w:w="817" w:type="dxa"/>
          </w:tcPr>
          <w:p w:rsidR="00C73288" w:rsidRPr="00633C66" w:rsidRDefault="00C73288" w:rsidP="00C73288">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1418" w:type="dxa"/>
          </w:tcPr>
          <w:p w:rsidR="00C73288" w:rsidRPr="00633C66" w:rsidRDefault="00C73288" w:rsidP="00C73288">
            <w:pPr>
              <w:spacing w:after="0" w:line="240" w:lineRule="auto"/>
              <w:jc w:val="center"/>
              <w:rPr>
                <w:rFonts w:ascii="Times New Roman" w:hAnsi="Times New Roman" w:cs="Times New Roman"/>
              </w:rPr>
            </w:pPr>
          </w:p>
        </w:tc>
        <w:tc>
          <w:tcPr>
            <w:tcW w:w="7336" w:type="dxa"/>
          </w:tcPr>
          <w:p w:rsidR="00C73288" w:rsidRPr="00880756" w:rsidRDefault="00C73288" w:rsidP="00C73288">
            <w:pPr>
              <w:spacing w:after="0" w:line="240" w:lineRule="auto"/>
              <w:jc w:val="both"/>
              <w:rPr>
                <w:rFonts w:ascii="Times New Roman" w:hAnsi="Times New Roman" w:cs="Times New Roman"/>
              </w:rPr>
            </w:pPr>
            <w:r w:rsidRPr="00880756">
              <w:rPr>
                <w:rFonts w:ascii="Times New Roman" w:hAnsi="Times New Roman"/>
              </w:rPr>
              <w:t>Описать локальные нормативно - правовые нормы, обеспечивающие борьбу с коррупцией в различных областях жизнедеятельности</w:t>
            </w:r>
            <w:r w:rsidRPr="00880756">
              <w:rPr>
                <w:rFonts w:ascii="Times New Roman" w:hAnsi="Times New Roman" w:cs="Times New Roman"/>
              </w:rPr>
              <w:t xml:space="preserve"> (</w:t>
            </w:r>
            <w:r w:rsidRPr="00880756">
              <w:rPr>
                <w:rFonts w:ascii="Times New Roman" w:hAnsi="Times New Roman" w:cs="Times New Roman"/>
                <w:i/>
              </w:rPr>
              <w:t xml:space="preserve">наименование </w:t>
            </w:r>
            <w:r w:rsidRPr="00880756">
              <w:rPr>
                <w:rFonts w:ascii="Times New Roman" w:hAnsi="Times New Roman" w:cs="Times New Roman"/>
                <w:i/>
                <w:iCs/>
              </w:rPr>
              <w:t>профильной организации</w:t>
            </w:r>
            <w:r w:rsidRPr="00880756">
              <w:rPr>
                <w:rFonts w:ascii="Times New Roman" w:hAnsi="Times New Roman" w:cs="Times New Roman"/>
              </w:rPr>
              <w:t xml:space="preserve">) </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247047" w:rsidRPr="00BB3BB3" w:rsidTr="00BA063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1418" w:type="dxa"/>
          </w:tcPr>
          <w:p w:rsidR="00247047" w:rsidRPr="00633C66" w:rsidRDefault="00247047" w:rsidP="00C81A02">
            <w:pPr>
              <w:spacing w:after="0" w:line="240" w:lineRule="auto"/>
              <w:jc w:val="center"/>
              <w:rPr>
                <w:rFonts w:ascii="Times New Roman" w:hAnsi="Times New Roman" w:cs="Times New Roman"/>
              </w:rPr>
            </w:pPr>
          </w:p>
        </w:tc>
        <w:tc>
          <w:tcPr>
            <w:tcW w:w="7336" w:type="dxa"/>
          </w:tcPr>
          <w:p w:rsidR="00F533DD" w:rsidRPr="00032C32" w:rsidRDefault="00F533DD" w:rsidP="00F533DD">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Проанализировать</w:t>
            </w:r>
            <w:r w:rsidRPr="00032C32">
              <w:rPr>
                <w:rFonts w:ascii="Times New Roman" w:hAnsi="Times New Roman" w:cs="Times New Roman"/>
                <w:color w:val="000000"/>
              </w:rPr>
              <w:t xml:space="preserve"> </w:t>
            </w:r>
            <w:r w:rsidRPr="00032C32">
              <w:rPr>
                <w:rFonts w:ascii="Times New Roman" w:hAnsi="Times New Roman" w:cs="Times New Roman"/>
                <w:b/>
                <w:color w:val="000000"/>
              </w:rPr>
              <w:t>государственную политику в сфере законодательства по вопросам полномочий федеральных государственных органов</w:t>
            </w:r>
            <w:r w:rsidRPr="00032C32">
              <w:rPr>
                <w:rFonts w:ascii="Times New Roman" w:hAnsi="Times New Roman" w:cs="Times New Roman"/>
                <w:b/>
                <w:iCs/>
              </w:rPr>
              <w:t xml:space="preserve"> </w:t>
            </w:r>
            <w:r w:rsidRPr="00032C32">
              <w:rPr>
                <w:rFonts w:ascii="Times New Roman" w:eastAsia="Times New Roman" w:hAnsi="Times New Roman" w:cs="Times New Roman"/>
                <w:b/>
                <w:color w:val="000000"/>
              </w:rPr>
              <w:t xml:space="preserve"> </w:t>
            </w:r>
          </w:p>
          <w:p w:rsidR="00F533DD" w:rsidRPr="00032C32" w:rsidRDefault="00F533DD" w:rsidP="00F533DD">
            <w:pPr>
              <w:pStyle w:val="ae"/>
              <w:spacing w:before="0" w:beforeAutospacing="0" w:after="0" w:afterAutospacing="0"/>
              <w:rPr>
                <w:sz w:val="22"/>
                <w:szCs w:val="22"/>
              </w:rPr>
            </w:pPr>
            <w:r w:rsidRPr="00032C32">
              <w:rPr>
                <w:sz w:val="22"/>
                <w:szCs w:val="22"/>
              </w:rPr>
              <w:t>2.1.1. Проанализировать</w:t>
            </w:r>
            <w:r w:rsidRPr="00032C32">
              <w:rPr>
                <w:bCs/>
                <w:sz w:val="22"/>
                <w:szCs w:val="22"/>
              </w:rPr>
              <w:t xml:space="preserve"> предметы ведения и полномочия Российской Федерации </w:t>
            </w:r>
            <w:r w:rsidRPr="00032C32">
              <w:rPr>
                <w:sz w:val="22"/>
                <w:szCs w:val="22"/>
              </w:rPr>
              <w:t xml:space="preserve">в сфере законодательства </w:t>
            </w:r>
            <w:r w:rsidRPr="00032C32">
              <w:rPr>
                <w:bCs/>
                <w:sz w:val="22"/>
                <w:szCs w:val="22"/>
              </w:rPr>
              <w:t>предметы совместного ведения Российской Федерации и субъектов Российской Федерации (</w:t>
            </w:r>
            <w:r w:rsidRPr="00032C32">
              <w:rPr>
                <w:sz w:val="22"/>
                <w:szCs w:val="22"/>
              </w:rPr>
              <w:t>ст. 72 Конституции РФ).</w:t>
            </w:r>
          </w:p>
          <w:p w:rsidR="00247047" w:rsidRPr="00247047" w:rsidRDefault="00F533DD" w:rsidP="002076C1">
            <w:pPr>
              <w:spacing w:after="0" w:line="240" w:lineRule="auto"/>
              <w:jc w:val="both"/>
              <w:rPr>
                <w:rFonts w:ascii="Times New Roman" w:hAnsi="Times New Roman"/>
              </w:rPr>
            </w:pPr>
            <w:r w:rsidRPr="00032C32">
              <w:rPr>
                <w:rFonts w:ascii="Times New Roman" w:hAnsi="Times New Roman" w:cs="Times New Roman"/>
              </w:rPr>
              <w:t>2.1.2. Описать правовой статус государственного гражданского служащего</w:t>
            </w:r>
            <w:r w:rsidRPr="00032C32">
              <w:rPr>
                <w:rFonts w:ascii="Times New Roman" w:hAnsi="Times New Roman" w:cs="Times New Roman"/>
                <w:i/>
              </w:rPr>
              <w:t xml:space="preserve">/или </w:t>
            </w:r>
            <w:r w:rsidRPr="00032C32">
              <w:rPr>
                <w:rFonts w:ascii="Times New Roman" w:hAnsi="Times New Roman" w:cs="Times New Roman"/>
              </w:rPr>
              <w:t xml:space="preserve">проанализировать и описать </w:t>
            </w:r>
            <w:r w:rsidRPr="00032C32">
              <w:rPr>
                <w:rFonts w:ascii="Times New Roman" w:eastAsia="Times New Roman" w:hAnsi="Times New Roman" w:cs="Times New Roman"/>
              </w:rPr>
              <w:t xml:space="preserve">особенности правового регулирования муниципальной службы в РФ. </w:t>
            </w:r>
          </w:p>
        </w:tc>
      </w:tr>
      <w:tr w:rsidR="00247047" w:rsidRPr="00BB3BB3" w:rsidTr="00BA063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1418" w:type="dxa"/>
          </w:tcPr>
          <w:p w:rsidR="00247047" w:rsidRPr="00633C66" w:rsidRDefault="00247047" w:rsidP="00C81A02">
            <w:pPr>
              <w:spacing w:after="0" w:line="240" w:lineRule="auto"/>
              <w:jc w:val="center"/>
              <w:rPr>
                <w:rFonts w:ascii="Times New Roman" w:hAnsi="Times New Roman" w:cs="Times New Roman"/>
              </w:rPr>
            </w:pPr>
          </w:p>
        </w:tc>
        <w:tc>
          <w:tcPr>
            <w:tcW w:w="7336" w:type="dxa"/>
          </w:tcPr>
          <w:p w:rsidR="00F533DD" w:rsidRPr="00032C32" w:rsidRDefault="00F533DD" w:rsidP="00F533DD">
            <w:pPr>
              <w:spacing w:after="0" w:line="240" w:lineRule="auto"/>
              <w:jc w:val="both"/>
              <w:rPr>
                <w:rFonts w:ascii="Times New Roman" w:eastAsia="Times New Roman" w:hAnsi="Times New Roman" w:cs="Times New Roman"/>
                <w:b/>
                <w:color w:val="000000"/>
              </w:rPr>
            </w:pPr>
            <w:r w:rsidRPr="00032C32">
              <w:rPr>
                <w:rFonts w:ascii="Times New Roman" w:hAnsi="Times New Roman" w:cs="Times New Roman"/>
                <w:b/>
              </w:rPr>
              <w:t>Проанализировать</w:t>
            </w:r>
            <w:r w:rsidRPr="00032C32">
              <w:rPr>
                <w:rFonts w:ascii="Times New Roman" w:hAnsi="Times New Roman" w:cs="Times New Roman"/>
                <w:b/>
                <w:iCs/>
              </w:rPr>
              <w:t xml:space="preserve"> </w:t>
            </w:r>
            <w:r w:rsidRPr="00032C32">
              <w:rPr>
                <w:rFonts w:ascii="Times New Roman" w:hAnsi="Times New Roman" w:cs="Times New Roman"/>
                <w:b/>
              </w:rPr>
              <w:t xml:space="preserve">механизм взаимодействия государственных властей и государственного управления. </w:t>
            </w:r>
          </w:p>
          <w:p w:rsidR="00F533DD" w:rsidRPr="00032C32" w:rsidRDefault="00F533DD" w:rsidP="00F533DD">
            <w:pPr>
              <w:spacing w:after="0" w:line="240" w:lineRule="auto"/>
              <w:jc w:val="both"/>
              <w:rPr>
                <w:rFonts w:ascii="Times New Roman" w:hAnsi="Times New Roman" w:cs="Times New Roman"/>
              </w:rPr>
            </w:pPr>
            <w:r w:rsidRPr="00032C32">
              <w:rPr>
                <w:rFonts w:ascii="Times New Roman" w:hAnsi="Times New Roman" w:cs="Times New Roman"/>
              </w:rPr>
              <w:t xml:space="preserve">2.2.1. Проанализировать структуру субъектов власти и управления. </w:t>
            </w:r>
          </w:p>
          <w:p w:rsidR="00F533DD" w:rsidRDefault="00F533DD" w:rsidP="00F533DD">
            <w:pPr>
              <w:spacing w:after="0" w:line="240" w:lineRule="auto"/>
              <w:jc w:val="both"/>
              <w:rPr>
                <w:rFonts w:ascii="Times New Roman" w:hAnsi="Times New Roman" w:cs="Times New Roman"/>
              </w:rPr>
            </w:pPr>
            <w:r w:rsidRPr="00032C32">
              <w:rPr>
                <w:rFonts w:ascii="Times New Roman" w:hAnsi="Times New Roman" w:cs="Times New Roman"/>
              </w:rPr>
              <w:t xml:space="preserve">2.2.2. Проанализировать систему органов государственной власти в Российской Федерации. </w:t>
            </w:r>
          </w:p>
          <w:p w:rsidR="00F533DD" w:rsidRPr="00032C32" w:rsidRDefault="00F533DD" w:rsidP="00F533DD">
            <w:pPr>
              <w:spacing w:after="0" w:line="240" w:lineRule="auto"/>
              <w:jc w:val="both"/>
              <w:rPr>
                <w:rFonts w:ascii="Times New Roman" w:hAnsi="Times New Roman" w:cs="Times New Roman"/>
              </w:rPr>
            </w:pPr>
            <w:r w:rsidRPr="00032C32">
              <w:rPr>
                <w:rFonts w:ascii="Times New Roman" w:hAnsi="Times New Roman" w:cs="Times New Roman"/>
              </w:rPr>
              <w:t xml:space="preserve">2.2.3. Проанализировать территориальную организацию государственного и муниципального управления. </w:t>
            </w:r>
          </w:p>
          <w:p w:rsidR="00F533DD" w:rsidRPr="00032C32" w:rsidRDefault="00F533DD" w:rsidP="00F533DD">
            <w:pPr>
              <w:spacing w:after="0" w:line="240" w:lineRule="auto"/>
              <w:jc w:val="both"/>
              <w:rPr>
                <w:rFonts w:ascii="Times New Roman" w:eastAsia="Times New Roman" w:hAnsi="Times New Roman" w:cs="Times New Roman"/>
                <w:color w:val="000000"/>
              </w:rPr>
            </w:pPr>
            <w:r w:rsidRPr="00032C32">
              <w:rPr>
                <w:rFonts w:ascii="Times New Roman" w:eastAsia="Times New Roman" w:hAnsi="Times New Roman" w:cs="Times New Roman"/>
                <w:b/>
                <w:color w:val="000000"/>
              </w:rPr>
              <w:t xml:space="preserve">Проанализировать </w:t>
            </w:r>
            <w:r w:rsidRPr="00032C32">
              <w:rPr>
                <w:rFonts w:ascii="Times New Roman" w:hAnsi="Times New Roman" w:cs="Times New Roman"/>
                <w:b/>
                <w:color w:val="000000"/>
              </w:rPr>
              <w:t>инструменты государственной политики в сфере общественно-</w:t>
            </w:r>
            <w:r w:rsidRPr="00032C32">
              <w:rPr>
                <w:rFonts w:ascii="Times New Roman" w:hAnsi="Times New Roman" w:cs="Times New Roman"/>
                <w:color w:val="000000"/>
              </w:rPr>
              <w:t>политических прав граждан</w:t>
            </w:r>
            <w:r w:rsidRPr="00032C32">
              <w:rPr>
                <w:rFonts w:ascii="Times New Roman" w:eastAsia="Times New Roman" w:hAnsi="Times New Roman" w:cs="Times New Roman"/>
                <w:color w:val="000000"/>
              </w:rPr>
              <w:t>.</w:t>
            </w:r>
          </w:p>
          <w:p w:rsidR="00F533DD" w:rsidRPr="00032C32" w:rsidRDefault="00F533DD" w:rsidP="002076C1">
            <w:pPr>
              <w:pStyle w:val="ae"/>
              <w:spacing w:before="0" w:beforeAutospacing="0" w:after="0" w:afterAutospacing="0"/>
              <w:jc w:val="both"/>
              <w:rPr>
                <w:rStyle w:val="markedcontent"/>
                <w:sz w:val="22"/>
                <w:szCs w:val="22"/>
              </w:rPr>
            </w:pPr>
            <w:r w:rsidRPr="00032C32">
              <w:rPr>
                <w:sz w:val="22"/>
                <w:szCs w:val="22"/>
              </w:rPr>
              <w:t xml:space="preserve">2.3.1. </w:t>
            </w:r>
            <w:r w:rsidR="00A427D2">
              <w:rPr>
                <w:sz w:val="22"/>
                <w:szCs w:val="22"/>
              </w:rPr>
              <w:t>П</w:t>
            </w:r>
            <w:r w:rsidRPr="00032C32">
              <w:rPr>
                <w:sz w:val="22"/>
                <w:szCs w:val="22"/>
              </w:rPr>
              <w:t xml:space="preserve">роанализировать </w:t>
            </w:r>
            <w:r w:rsidRPr="00032C32">
              <w:rPr>
                <w:rStyle w:val="markedcontent"/>
                <w:sz w:val="22"/>
                <w:szCs w:val="22"/>
              </w:rPr>
              <w:t>институциональные основы механизма обеспечения прав</w:t>
            </w:r>
            <w:r w:rsidRPr="00032C32">
              <w:rPr>
                <w:sz w:val="22"/>
                <w:szCs w:val="22"/>
              </w:rPr>
              <w:t xml:space="preserve"> </w:t>
            </w:r>
            <w:r w:rsidRPr="00032C32">
              <w:rPr>
                <w:rStyle w:val="markedcontent"/>
                <w:sz w:val="22"/>
                <w:szCs w:val="22"/>
              </w:rPr>
              <w:t>и свобод человека и гражданина</w:t>
            </w:r>
          </w:p>
          <w:p w:rsidR="00247047" w:rsidRPr="00247047" w:rsidRDefault="00F533DD" w:rsidP="002076C1">
            <w:pPr>
              <w:spacing w:after="0" w:line="240" w:lineRule="auto"/>
              <w:jc w:val="both"/>
            </w:pPr>
            <w:r w:rsidRPr="00032C32">
              <w:rPr>
                <w:rFonts w:ascii="Times New Roman" w:hAnsi="Times New Roman" w:cs="Times New Roman"/>
              </w:rPr>
              <w:t xml:space="preserve">2.3.2. </w:t>
            </w:r>
            <w:r w:rsidR="00A427D2">
              <w:rPr>
                <w:rFonts w:ascii="Times New Roman" w:hAnsi="Times New Roman" w:cs="Times New Roman"/>
              </w:rPr>
              <w:t>О</w:t>
            </w:r>
            <w:r w:rsidRPr="00032C32">
              <w:rPr>
                <w:rFonts w:ascii="Times New Roman" w:hAnsi="Times New Roman" w:cs="Times New Roman"/>
              </w:rPr>
              <w:t>писать</w:t>
            </w:r>
            <w:r w:rsidRPr="00032C32">
              <w:rPr>
                <w:rFonts w:ascii="Times New Roman" w:hAnsi="Times New Roman" w:cs="Times New Roman"/>
                <w:color w:val="000000"/>
              </w:rPr>
              <w:t xml:space="preserve"> инструменты государственной политики в сфере общественно-политических прав граждан</w:t>
            </w:r>
            <w:r w:rsidRPr="00032C32">
              <w:rPr>
                <w:rStyle w:val="50"/>
                <w:rFonts w:eastAsiaTheme="minorEastAsia"/>
                <w:sz w:val="22"/>
                <w:szCs w:val="22"/>
              </w:rPr>
              <w:t xml:space="preserve"> </w:t>
            </w:r>
            <w:r w:rsidRPr="00032C32">
              <w:rPr>
                <w:rStyle w:val="markedcontent"/>
                <w:rFonts w:ascii="Times New Roman" w:hAnsi="Times New Roman" w:cs="Times New Roman"/>
              </w:rPr>
              <w:t>федеральных органов государственной власти или/</w:t>
            </w:r>
            <w:r w:rsidRPr="00032C32">
              <w:rPr>
                <w:rFonts w:ascii="Times New Roman" w:hAnsi="Times New Roman" w:cs="Times New Roman"/>
              </w:rPr>
              <w:t xml:space="preserve"> </w:t>
            </w:r>
            <w:r w:rsidRPr="00032C32">
              <w:rPr>
                <w:rStyle w:val="markedcontent"/>
                <w:rFonts w:ascii="Times New Roman" w:hAnsi="Times New Roman" w:cs="Times New Roman"/>
              </w:rPr>
              <w:t>органов государственной власти субъектов</w:t>
            </w:r>
            <w:r w:rsidRPr="00032C32">
              <w:rPr>
                <w:rFonts w:ascii="Times New Roman" w:hAnsi="Times New Roman" w:cs="Times New Roman"/>
              </w:rPr>
              <w:t xml:space="preserve"> </w:t>
            </w:r>
            <w:r w:rsidRPr="00032C32">
              <w:rPr>
                <w:rStyle w:val="markedcontent"/>
                <w:rFonts w:ascii="Times New Roman" w:hAnsi="Times New Roman" w:cs="Times New Roman"/>
              </w:rPr>
              <w:t>Российской Федерации/местного самоуправления в организационно-правовом механизме обеспечения прав и свобод</w:t>
            </w:r>
            <w:r w:rsidRPr="00032C32">
              <w:rPr>
                <w:rFonts w:ascii="Times New Roman" w:hAnsi="Times New Roman" w:cs="Times New Roman"/>
              </w:rPr>
              <w:t xml:space="preserve"> </w:t>
            </w:r>
            <w:r w:rsidRPr="00032C32">
              <w:rPr>
                <w:rStyle w:val="markedcontent"/>
                <w:rFonts w:ascii="Times New Roman" w:hAnsi="Times New Roman" w:cs="Times New Roman"/>
              </w:rPr>
              <w:t xml:space="preserve">человека и гражданина в Российской Федерации </w:t>
            </w:r>
          </w:p>
        </w:tc>
      </w:tr>
      <w:tr w:rsidR="00C81A02" w:rsidRPr="00BB3BB3" w:rsidTr="00BA063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1418" w:type="dxa"/>
          </w:tcPr>
          <w:p w:rsidR="00C81A02" w:rsidRPr="00633C66" w:rsidRDefault="00C81A02" w:rsidP="00C81A02">
            <w:pPr>
              <w:spacing w:after="0" w:line="240" w:lineRule="auto"/>
              <w:jc w:val="center"/>
              <w:rPr>
                <w:rFonts w:ascii="Times New Roman" w:hAnsi="Times New Roman" w:cs="Times New Roman"/>
              </w:rPr>
            </w:pPr>
          </w:p>
        </w:tc>
        <w:tc>
          <w:tcPr>
            <w:tcW w:w="7336"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bookmarkEnd w:id="7"/>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767FED">
        <w:rPr>
          <w:rStyle w:val="fontstyle01"/>
          <w:rFonts w:ascii="Times New Roman" w:hAnsi="Times New Roman" w:cs="Times New Roman"/>
          <w:b w:val="0"/>
          <w:sz w:val="28"/>
          <w:szCs w:val="28"/>
        </w:rPr>
        <w:t>2</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295FA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295FAE"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49F" w:rsidRDefault="00F7249F" w:rsidP="002B0F7E">
      <w:pPr>
        <w:spacing w:after="0" w:line="240" w:lineRule="auto"/>
      </w:pPr>
      <w:r>
        <w:separator/>
      </w:r>
    </w:p>
  </w:endnote>
  <w:endnote w:type="continuationSeparator" w:id="0">
    <w:p w:rsidR="00F7249F" w:rsidRDefault="00F7249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49F" w:rsidRDefault="00F7249F" w:rsidP="002B0F7E">
      <w:pPr>
        <w:spacing w:after="0" w:line="240" w:lineRule="auto"/>
      </w:pPr>
      <w:r>
        <w:separator/>
      </w:r>
    </w:p>
  </w:footnote>
  <w:footnote w:type="continuationSeparator" w:id="0">
    <w:p w:rsidR="00F7249F" w:rsidRDefault="00F7249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8"/>
  </w:num>
  <w:num w:numId="5">
    <w:abstractNumId w:val="14"/>
  </w:num>
  <w:num w:numId="6">
    <w:abstractNumId w:val="15"/>
  </w:num>
  <w:num w:numId="7">
    <w:abstractNumId w:val="26"/>
  </w:num>
  <w:num w:numId="8">
    <w:abstractNumId w:val="11"/>
  </w:num>
  <w:num w:numId="9">
    <w:abstractNumId w:val="35"/>
  </w:num>
  <w:num w:numId="10">
    <w:abstractNumId w:val="3"/>
  </w:num>
  <w:num w:numId="11">
    <w:abstractNumId w:val="25"/>
  </w:num>
  <w:num w:numId="12">
    <w:abstractNumId w:val="13"/>
  </w:num>
  <w:num w:numId="13">
    <w:abstractNumId w:val="24"/>
  </w:num>
  <w:num w:numId="14">
    <w:abstractNumId w:val="34"/>
  </w:num>
  <w:num w:numId="15">
    <w:abstractNumId w:val="16"/>
  </w:num>
  <w:num w:numId="16">
    <w:abstractNumId w:val="17"/>
  </w:num>
  <w:num w:numId="17">
    <w:abstractNumId w:val="19"/>
  </w:num>
  <w:num w:numId="18">
    <w:abstractNumId w:val="23"/>
  </w:num>
  <w:num w:numId="19">
    <w:abstractNumId w:val="36"/>
  </w:num>
  <w:num w:numId="20">
    <w:abstractNumId w:val="27"/>
  </w:num>
  <w:num w:numId="21">
    <w:abstractNumId w:val="7"/>
  </w:num>
  <w:num w:numId="22">
    <w:abstractNumId w:val="30"/>
  </w:num>
  <w:num w:numId="23">
    <w:abstractNumId w:val="22"/>
  </w:num>
  <w:num w:numId="24">
    <w:abstractNumId w:val="20"/>
  </w:num>
  <w:num w:numId="25">
    <w:abstractNumId w:val="29"/>
  </w:num>
  <w:num w:numId="26">
    <w:abstractNumId w:val="9"/>
  </w:num>
  <w:num w:numId="27">
    <w:abstractNumId w:val="32"/>
  </w:num>
  <w:num w:numId="28">
    <w:abstractNumId w:val="33"/>
  </w:num>
  <w:num w:numId="29">
    <w:abstractNumId w:val="31"/>
  </w:num>
  <w:num w:numId="30">
    <w:abstractNumId w:val="5"/>
  </w:num>
  <w:num w:numId="31">
    <w:abstractNumId w:val="6"/>
  </w:num>
  <w:num w:numId="32">
    <w:abstractNumId w:val="4"/>
  </w:num>
  <w:num w:numId="33">
    <w:abstractNumId w:val="28"/>
  </w:num>
  <w:num w:numId="34">
    <w:abstractNumId w:val="12"/>
  </w:num>
  <w:num w:numId="35">
    <w:abstractNumId w:val="21"/>
  </w:num>
  <w:num w:numId="36">
    <w:abstractNumId w:val="37"/>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4AF0"/>
    <w:rsid w:val="0002749D"/>
    <w:rsid w:val="00027F88"/>
    <w:rsid w:val="000311D5"/>
    <w:rsid w:val="00031E95"/>
    <w:rsid w:val="00032C32"/>
    <w:rsid w:val="00035E7E"/>
    <w:rsid w:val="00036C64"/>
    <w:rsid w:val="0004208E"/>
    <w:rsid w:val="0004226B"/>
    <w:rsid w:val="00046528"/>
    <w:rsid w:val="00047C33"/>
    <w:rsid w:val="0005081E"/>
    <w:rsid w:val="0005327C"/>
    <w:rsid w:val="0005376D"/>
    <w:rsid w:val="00063C8C"/>
    <w:rsid w:val="0007650C"/>
    <w:rsid w:val="00080603"/>
    <w:rsid w:val="0009151E"/>
    <w:rsid w:val="00094426"/>
    <w:rsid w:val="000A2CCC"/>
    <w:rsid w:val="000B008C"/>
    <w:rsid w:val="000B5F43"/>
    <w:rsid w:val="000C6E15"/>
    <w:rsid w:val="000D140F"/>
    <w:rsid w:val="000E01A2"/>
    <w:rsid w:val="000E0BD4"/>
    <w:rsid w:val="000E64B9"/>
    <w:rsid w:val="000E7925"/>
    <w:rsid w:val="000F63C1"/>
    <w:rsid w:val="00114118"/>
    <w:rsid w:val="00127EB4"/>
    <w:rsid w:val="00136E66"/>
    <w:rsid w:val="0014278A"/>
    <w:rsid w:val="00150F33"/>
    <w:rsid w:val="00152A56"/>
    <w:rsid w:val="00162D61"/>
    <w:rsid w:val="00163D3F"/>
    <w:rsid w:val="00172751"/>
    <w:rsid w:val="00172C27"/>
    <w:rsid w:val="00173D50"/>
    <w:rsid w:val="00174414"/>
    <w:rsid w:val="00174540"/>
    <w:rsid w:val="00184F1B"/>
    <w:rsid w:val="0018731A"/>
    <w:rsid w:val="00193E93"/>
    <w:rsid w:val="001971C8"/>
    <w:rsid w:val="001A128D"/>
    <w:rsid w:val="001A1765"/>
    <w:rsid w:val="001A2633"/>
    <w:rsid w:val="001A4BF6"/>
    <w:rsid w:val="001A5892"/>
    <w:rsid w:val="001B514A"/>
    <w:rsid w:val="001B66FC"/>
    <w:rsid w:val="001D1050"/>
    <w:rsid w:val="001E0232"/>
    <w:rsid w:val="001E11E0"/>
    <w:rsid w:val="001E1D7E"/>
    <w:rsid w:val="001E353F"/>
    <w:rsid w:val="001F178D"/>
    <w:rsid w:val="001F4342"/>
    <w:rsid w:val="002008CD"/>
    <w:rsid w:val="002076C1"/>
    <w:rsid w:val="00213361"/>
    <w:rsid w:val="0021785A"/>
    <w:rsid w:val="0022049D"/>
    <w:rsid w:val="00220FD4"/>
    <w:rsid w:val="00221092"/>
    <w:rsid w:val="0022112F"/>
    <w:rsid w:val="0022379B"/>
    <w:rsid w:val="00223A02"/>
    <w:rsid w:val="002250EF"/>
    <w:rsid w:val="00234D6E"/>
    <w:rsid w:val="00242163"/>
    <w:rsid w:val="00242310"/>
    <w:rsid w:val="00244277"/>
    <w:rsid w:val="00245964"/>
    <w:rsid w:val="00245D3B"/>
    <w:rsid w:val="00247047"/>
    <w:rsid w:val="0025050B"/>
    <w:rsid w:val="002520FA"/>
    <w:rsid w:val="002551C1"/>
    <w:rsid w:val="00262B50"/>
    <w:rsid w:val="00274D91"/>
    <w:rsid w:val="00275752"/>
    <w:rsid w:val="00276FAB"/>
    <w:rsid w:val="002812B5"/>
    <w:rsid w:val="00290CB4"/>
    <w:rsid w:val="00295FAE"/>
    <w:rsid w:val="002A3708"/>
    <w:rsid w:val="002A3A6A"/>
    <w:rsid w:val="002A79BF"/>
    <w:rsid w:val="002B03D9"/>
    <w:rsid w:val="002B0F7E"/>
    <w:rsid w:val="002B764C"/>
    <w:rsid w:val="002C2E27"/>
    <w:rsid w:val="002D2659"/>
    <w:rsid w:val="002D5034"/>
    <w:rsid w:val="002D76DE"/>
    <w:rsid w:val="0030070A"/>
    <w:rsid w:val="00303941"/>
    <w:rsid w:val="00310EA8"/>
    <w:rsid w:val="00313B9C"/>
    <w:rsid w:val="00314AAD"/>
    <w:rsid w:val="00316288"/>
    <w:rsid w:val="00316AC2"/>
    <w:rsid w:val="003239C2"/>
    <w:rsid w:val="00336F14"/>
    <w:rsid w:val="00337421"/>
    <w:rsid w:val="00340129"/>
    <w:rsid w:val="00340702"/>
    <w:rsid w:val="00340771"/>
    <w:rsid w:val="00342886"/>
    <w:rsid w:val="00343324"/>
    <w:rsid w:val="00343C50"/>
    <w:rsid w:val="00346DC9"/>
    <w:rsid w:val="003600C7"/>
    <w:rsid w:val="003614E3"/>
    <w:rsid w:val="00363666"/>
    <w:rsid w:val="00376777"/>
    <w:rsid w:val="00380910"/>
    <w:rsid w:val="0038688C"/>
    <w:rsid w:val="0039119B"/>
    <w:rsid w:val="00394CC0"/>
    <w:rsid w:val="003A0627"/>
    <w:rsid w:val="003A4A84"/>
    <w:rsid w:val="003A669D"/>
    <w:rsid w:val="003A7005"/>
    <w:rsid w:val="003B6356"/>
    <w:rsid w:val="003B703E"/>
    <w:rsid w:val="003B7623"/>
    <w:rsid w:val="003D46E6"/>
    <w:rsid w:val="003E0520"/>
    <w:rsid w:val="003E0D34"/>
    <w:rsid w:val="003F1ABE"/>
    <w:rsid w:val="003F6AA6"/>
    <w:rsid w:val="00406121"/>
    <w:rsid w:val="0040761A"/>
    <w:rsid w:val="004103F1"/>
    <w:rsid w:val="0041612F"/>
    <w:rsid w:val="00420E56"/>
    <w:rsid w:val="004237CC"/>
    <w:rsid w:val="0042780C"/>
    <w:rsid w:val="004311E6"/>
    <w:rsid w:val="00431780"/>
    <w:rsid w:val="0044022C"/>
    <w:rsid w:val="00440574"/>
    <w:rsid w:val="004410C9"/>
    <w:rsid w:val="00446E97"/>
    <w:rsid w:val="0044763A"/>
    <w:rsid w:val="00447A51"/>
    <w:rsid w:val="00447D80"/>
    <w:rsid w:val="00452A83"/>
    <w:rsid w:val="00455B92"/>
    <w:rsid w:val="004609F1"/>
    <w:rsid w:val="004629C3"/>
    <w:rsid w:val="004665FD"/>
    <w:rsid w:val="004743E5"/>
    <w:rsid w:val="00480F0B"/>
    <w:rsid w:val="004832A4"/>
    <w:rsid w:val="00494026"/>
    <w:rsid w:val="004A285B"/>
    <w:rsid w:val="004B0E60"/>
    <w:rsid w:val="004B1D1D"/>
    <w:rsid w:val="004B3DAC"/>
    <w:rsid w:val="004B64F1"/>
    <w:rsid w:val="004B7DAE"/>
    <w:rsid w:val="004C0218"/>
    <w:rsid w:val="004C1B83"/>
    <w:rsid w:val="004C45C6"/>
    <w:rsid w:val="004C491F"/>
    <w:rsid w:val="004D055A"/>
    <w:rsid w:val="004D0A31"/>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52E"/>
    <w:rsid w:val="00586785"/>
    <w:rsid w:val="005905B3"/>
    <w:rsid w:val="00594DB0"/>
    <w:rsid w:val="00597E7E"/>
    <w:rsid w:val="005A1180"/>
    <w:rsid w:val="005A1EDF"/>
    <w:rsid w:val="005A507D"/>
    <w:rsid w:val="005B415E"/>
    <w:rsid w:val="005C762A"/>
    <w:rsid w:val="005C77E1"/>
    <w:rsid w:val="005D3648"/>
    <w:rsid w:val="005E3897"/>
    <w:rsid w:val="005E3F5C"/>
    <w:rsid w:val="005E52AE"/>
    <w:rsid w:val="005E6AB2"/>
    <w:rsid w:val="005E7238"/>
    <w:rsid w:val="005E768D"/>
    <w:rsid w:val="005F5F95"/>
    <w:rsid w:val="005F71BD"/>
    <w:rsid w:val="00600D96"/>
    <w:rsid w:val="00600EA9"/>
    <w:rsid w:val="00601B20"/>
    <w:rsid w:val="00612ACB"/>
    <w:rsid w:val="006136F5"/>
    <w:rsid w:val="00614452"/>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A293E"/>
    <w:rsid w:val="006A46D0"/>
    <w:rsid w:val="006B04F5"/>
    <w:rsid w:val="006B0E37"/>
    <w:rsid w:val="006B43B6"/>
    <w:rsid w:val="006B6532"/>
    <w:rsid w:val="006B6B9D"/>
    <w:rsid w:val="006B6F88"/>
    <w:rsid w:val="006D2556"/>
    <w:rsid w:val="006D6A70"/>
    <w:rsid w:val="006E3E3D"/>
    <w:rsid w:val="006E7C99"/>
    <w:rsid w:val="006F366D"/>
    <w:rsid w:val="006F3962"/>
    <w:rsid w:val="00700D4F"/>
    <w:rsid w:val="0070558D"/>
    <w:rsid w:val="00706A9C"/>
    <w:rsid w:val="00707ECD"/>
    <w:rsid w:val="0071257C"/>
    <w:rsid w:val="00712EC1"/>
    <w:rsid w:val="00714E5B"/>
    <w:rsid w:val="007200A5"/>
    <w:rsid w:val="007228D9"/>
    <w:rsid w:val="00723323"/>
    <w:rsid w:val="0072640F"/>
    <w:rsid w:val="00727CD4"/>
    <w:rsid w:val="00731F51"/>
    <w:rsid w:val="0074604E"/>
    <w:rsid w:val="00754B6F"/>
    <w:rsid w:val="007628AB"/>
    <w:rsid w:val="007664A2"/>
    <w:rsid w:val="0076680B"/>
    <w:rsid w:val="00767FED"/>
    <w:rsid w:val="00770D54"/>
    <w:rsid w:val="007718BF"/>
    <w:rsid w:val="0077462C"/>
    <w:rsid w:val="00776B5E"/>
    <w:rsid w:val="00780B17"/>
    <w:rsid w:val="007928D8"/>
    <w:rsid w:val="00795BAA"/>
    <w:rsid w:val="00796C0B"/>
    <w:rsid w:val="007A00B6"/>
    <w:rsid w:val="007A0B03"/>
    <w:rsid w:val="007A2919"/>
    <w:rsid w:val="007A3319"/>
    <w:rsid w:val="007A54C4"/>
    <w:rsid w:val="007B06E2"/>
    <w:rsid w:val="007B38E0"/>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2371D"/>
    <w:rsid w:val="00823946"/>
    <w:rsid w:val="0083205F"/>
    <w:rsid w:val="0083414A"/>
    <w:rsid w:val="008402C1"/>
    <w:rsid w:val="0084203F"/>
    <w:rsid w:val="008428FA"/>
    <w:rsid w:val="008446FD"/>
    <w:rsid w:val="008505FB"/>
    <w:rsid w:val="008603A3"/>
    <w:rsid w:val="00860A23"/>
    <w:rsid w:val="00861202"/>
    <w:rsid w:val="00881398"/>
    <w:rsid w:val="00881FC8"/>
    <w:rsid w:val="0088250A"/>
    <w:rsid w:val="00884FB7"/>
    <w:rsid w:val="00892895"/>
    <w:rsid w:val="00892F56"/>
    <w:rsid w:val="00894A53"/>
    <w:rsid w:val="00897DD5"/>
    <w:rsid w:val="008C1533"/>
    <w:rsid w:val="008C5A23"/>
    <w:rsid w:val="008C783D"/>
    <w:rsid w:val="008D0950"/>
    <w:rsid w:val="008D224C"/>
    <w:rsid w:val="008E57F3"/>
    <w:rsid w:val="008E6649"/>
    <w:rsid w:val="008F15C0"/>
    <w:rsid w:val="00900C3C"/>
    <w:rsid w:val="00906A16"/>
    <w:rsid w:val="00917155"/>
    <w:rsid w:val="00921C9A"/>
    <w:rsid w:val="00924630"/>
    <w:rsid w:val="009249D8"/>
    <w:rsid w:val="00926959"/>
    <w:rsid w:val="0093133D"/>
    <w:rsid w:val="009317EA"/>
    <w:rsid w:val="00934481"/>
    <w:rsid w:val="00935619"/>
    <w:rsid w:val="009375AF"/>
    <w:rsid w:val="009542C7"/>
    <w:rsid w:val="00963437"/>
    <w:rsid w:val="00963BA8"/>
    <w:rsid w:val="00966780"/>
    <w:rsid w:val="0097109E"/>
    <w:rsid w:val="00974DAE"/>
    <w:rsid w:val="00975BD4"/>
    <w:rsid w:val="00977D79"/>
    <w:rsid w:val="00995FBD"/>
    <w:rsid w:val="009A05C0"/>
    <w:rsid w:val="009A1189"/>
    <w:rsid w:val="009A2EEC"/>
    <w:rsid w:val="009A4AD9"/>
    <w:rsid w:val="009C3073"/>
    <w:rsid w:val="009C789F"/>
    <w:rsid w:val="009D14B2"/>
    <w:rsid w:val="009E10A0"/>
    <w:rsid w:val="009E3503"/>
    <w:rsid w:val="009F0315"/>
    <w:rsid w:val="009F2F98"/>
    <w:rsid w:val="009F62B0"/>
    <w:rsid w:val="00A01F28"/>
    <w:rsid w:val="00A06385"/>
    <w:rsid w:val="00A07859"/>
    <w:rsid w:val="00A1068D"/>
    <w:rsid w:val="00A136F5"/>
    <w:rsid w:val="00A17541"/>
    <w:rsid w:val="00A21753"/>
    <w:rsid w:val="00A255CF"/>
    <w:rsid w:val="00A27B4F"/>
    <w:rsid w:val="00A343D5"/>
    <w:rsid w:val="00A427D2"/>
    <w:rsid w:val="00A46470"/>
    <w:rsid w:val="00A47B74"/>
    <w:rsid w:val="00A60B34"/>
    <w:rsid w:val="00A61F29"/>
    <w:rsid w:val="00A730C3"/>
    <w:rsid w:val="00A730DA"/>
    <w:rsid w:val="00A737B2"/>
    <w:rsid w:val="00AA1FF1"/>
    <w:rsid w:val="00AA3D8A"/>
    <w:rsid w:val="00AA5CF3"/>
    <w:rsid w:val="00AA7936"/>
    <w:rsid w:val="00AB48DF"/>
    <w:rsid w:val="00AB63A6"/>
    <w:rsid w:val="00AB7A00"/>
    <w:rsid w:val="00AC0BFA"/>
    <w:rsid w:val="00AC235A"/>
    <w:rsid w:val="00AD56FB"/>
    <w:rsid w:val="00AD5F9A"/>
    <w:rsid w:val="00AD73CE"/>
    <w:rsid w:val="00AE0329"/>
    <w:rsid w:val="00AE2174"/>
    <w:rsid w:val="00AE40A8"/>
    <w:rsid w:val="00AE40C9"/>
    <w:rsid w:val="00B00FEC"/>
    <w:rsid w:val="00B03E83"/>
    <w:rsid w:val="00B11E1B"/>
    <w:rsid w:val="00B132EA"/>
    <w:rsid w:val="00B17218"/>
    <w:rsid w:val="00B221A7"/>
    <w:rsid w:val="00B25B0F"/>
    <w:rsid w:val="00B26594"/>
    <w:rsid w:val="00B2737A"/>
    <w:rsid w:val="00B30ECC"/>
    <w:rsid w:val="00B45B30"/>
    <w:rsid w:val="00B47BA7"/>
    <w:rsid w:val="00B609A6"/>
    <w:rsid w:val="00B615E9"/>
    <w:rsid w:val="00B61B47"/>
    <w:rsid w:val="00B67632"/>
    <w:rsid w:val="00B72DF9"/>
    <w:rsid w:val="00B7357B"/>
    <w:rsid w:val="00B87E92"/>
    <w:rsid w:val="00B93628"/>
    <w:rsid w:val="00B974CF"/>
    <w:rsid w:val="00BA063D"/>
    <w:rsid w:val="00BB3BB3"/>
    <w:rsid w:val="00BB3D05"/>
    <w:rsid w:val="00BB4D65"/>
    <w:rsid w:val="00BC04B4"/>
    <w:rsid w:val="00BC2E40"/>
    <w:rsid w:val="00BC44CC"/>
    <w:rsid w:val="00BD48CE"/>
    <w:rsid w:val="00BD4E52"/>
    <w:rsid w:val="00BD7D55"/>
    <w:rsid w:val="00BE1263"/>
    <w:rsid w:val="00BF0B54"/>
    <w:rsid w:val="00BF17BD"/>
    <w:rsid w:val="00BF3D48"/>
    <w:rsid w:val="00BF4117"/>
    <w:rsid w:val="00C04408"/>
    <w:rsid w:val="00C07AB0"/>
    <w:rsid w:val="00C11363"/>
    <w:rsid w:val="00C1317F"/>
    <w:rsid w:val="00C15B0A"/>
    <w:rsid w:val="00C17903"/>
    <w:rsid w:val="00C221CD"/>
    <w:rsid w:val="00C25F1C"/>
    <w:rsid w:val="00C400B2"/>
    <w:rsid w:val="00C431AD"/>
    <w:rsid w:val="00C630E4"/>
    <w:rsid w:val="00C66A9B"/>
    <w:rsid w:val="00C720A3"/>
    <w:rsid w:val="00C73288"/>
    <w:rsid w:val="00C7412B"/>
    <w:rsid w:val="00C743D8"/>
    <w:rsid w:val="00C755BA"/>
    <w:rsid w:val="00C77596"/>
    <w:rsid w:val="00C81A02"/>
    <w:rsid w:val="00C81D2A"/>
    <w:rsid w:val="00C8217A"/>
    <w:rsid w:val="00C8249D"/>
    <w:rsid w:val="00C970CA"/>
    <w:rsid w:val="00CA6892"/>
    <w:rsid w:val="00CB14BD"/>
    <w:rsid w:val="00CB3CAD"/>
    <w:rsid w:val="00CC4AE2"/>
    <w:rsid w:val="00CD0376"/>
    <w:rsid w:val="00CE55AD"/>
    <w:rsid w:val="00CF0A6A"/>
    <w:rsid w:val="00CF0ED5"/>
    <w:rsid w:val="00CF1762"/>
    <w:rsid w:val="00D002D7"/>
    <w:rsid w:val="00D023AE"/>
    <w:rsid w:val="00D0392D"/>
    <w:rsid w:val="00D04E98"/>
    <w:rsid w:val="00D0663C"/>
    <w:rsid w:val="00D16BE0"/>
    <w:rsid w:val="00D16D2E"/>
    <w:rsid w:val="00D1762C"/>
    <w:rsid w:val="00D20D69"/>
    <w:rsid w:val="00D32667"/>
    <w:rsid w:val="00D330BD"/>
    <w:rsid w:val="00D50470"/>
    <w:rsid w:val="00D55C46"/>
    <w:rsid w:val="00D62E8F"/>
    <w:rsid w:val="00D6595C"/>
    <w:rsid w:val="00D71565"/>
    <w:rsid w:val="00D71E18"/>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07A19"/>
    <w:rsid w:val="00E134AB"/>
    <w:rsid w:val="00E155D4"/>
    <w:rsid w:val="00E171A9"/>
    <w:rsid w:val="00E2075F"/>
    <w:rsid w:val="00E2285D"/>
    <w:rsid w:val="00E26EAD"/>
    <w:rsid w:val="00E32FB5"/>
    <w:rsid w:val="00E339FA"/>
    <w:rsid w:val="00E54F7B"/>
    <w:rsid w:val="00E56047"/>
    <w:rsid w:val="00E571CF"/>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B7FC5"/>
    <w:rsid w:val="00EC3CDD"/>
    <w:rsid w:val="00ED0191"/>
    <w:rsid w:val="00ED194D"/>
    <w:rsid w:val="00ED1C9E"/>
    <w:rsid w:val="00ED721F"/>
    <w:rsid w:val="00EE0896"/>
    <w:rsid w:val="00EE2FBA"/>
    <w:rsid w:val="00EF014A"/>
    <w:rsid w:val="00EF5052"/>
    <w:rsid w:val="00EF66E3"/>
    <w:rsid w:val="00F0045E"/>
    <w:rsid w:val="00F029AB"/>
    <w:rsid w:val="00F04F24"/>
    <w:rsid w:val="00F063BA"/>
    <w:rsid w:val="00F30B25"/>
    <w:rsid w:val="00F37209"/>
    <w:rsid w:val="00F43D0A"/>
    <w:rsid w:val="00F44362"/>
    <w:rsid w:val="00F44849"/>
    <w:rsid w:val="00F46AE9"/>
    <w:rsid w:val="00F533DD"/>
    <w:rsid w:val="00F541A6"/>
    <w:rsid w:val="00F55B32"/>
    <w:rsid w:val="00F61123"/>
    <w:rsid w:val="00F64742"/>
    <w:rsid w:val="00F6568F"/>
    <w:rsid w:val="00F71B5D"/>
    <w:rsid w:val="00F7249F"/>
    <w:rsid w:val="00F72E6C"/>
    <w:rsid w:val="00F75EF7"/>
    <w:rsid w:val="00F80649"/>
    <w:rsid w:val="00F96984"/>
    <w:rsid w:val="00FA4A27"/>
    <w:rsid w:val="00FA6831"/>
    <w:rsid w:val="00FB09FF"/>
    <w:rsid w:val="00FB0F36"/>
    <w:rsid w:val="00FB6116"/>
    <w:rsid w:val="00FC29A1"/>
    <w:rsid w:val="00FC3936"/>
    <w:rsid w:val="00FD0F1C"/>
    <w:rsid w:val="00FD0FD0"/>
    <w:rsid w:val="00FD359B"/>
    <w:rsid w:val="00FD4B00"/>
    <w:rsid w:val="00FD5FAD"/>
    <w:rsid w:val="00FD611A"/>
    <w:rsid w:val="00FE582A"/>
    <w:rsid w:val="00FE6DA0"/>
    <w:rsid w:val="00FF0A4F"/>
    <w:rsid w:val="00FF2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37EEFD1-29CE-4A2D-B104-C94B17FD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character" w:customStyle="1" w:styleId="markedcontent">
    <w:name w:val="markedcontent"/>
    <w:basedOn w:val="a0"/>
    <w:rsid w:val="00776B5E"/>
  </w:style>
  <w:style w:type="character" w:styleId="afb">
    <w:name w:val="Unresolved Mention"/>
    <w:basedOn w:val="a0"/>
    <w:uiPriority w:val="99"/>
    <w:semiHidden/>
    <w:unhideWhenUsed/>
    <w:rsid w:val="001A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045414">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6C33-6AF8-49F3-AC08-C9FC9A25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22</Pages>
  <Words>12286</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71</cp:revision>
  <cp:lastPrinted>2020-11-25T08:46:00Z</cp:lastPrinted>
  <dcterms:created xsi:type="dcterms:W3CDTF">2021-10-05T08:09:00Z</dcterms:created>
  <dcterms:modified xsi:type="dcterms:W3CDTF">2022-11-12T15:05:00Z</dcterms:modified>
</cp:coreProperties>
</file>